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559E00" w14:textId="77777777" w:rsidR="000335BF" w:rsidRDefault="00907598">
      <w:pPr>
        <w:rPr>
          <w:rFonts w:ascii="Arial" w:hAnsi="Arial"/>
        </w:rPr>
      </w:pPr>
      <w:r w:rsidRPr="00907598">
        <w:rPr>
          <w:rFonts w:ascii="Arial" w:hAnsi="Arial"/>
          <w:b/>
          <w:u w:val="single"/>
        </w:rPr>
        <w:t>Marijuana</w:t>
      </w:r>
    </w:p>
    <w:p w14:paraId="4F9B4E3A" w14:textId="77777777" w:rsidR="00907598" w:rsidRDefault="00907598">
      <w:pPr>
        <w:rPr>
          <w:rFonts w:ascii="Arial" w:hAnsi="Arial"/>
        </w:rPr>
      </w:pPr>
    </w:p>
    <w:p w14:paraId="1414D3F3" w14:textId="554F95B6" w:rsidR="00907598" w:rsidRDefault="00907598" w:rsidP="00907598">
      <w:pPr>
        <w:rPr>
          <w:rFonts w:ascii="Arial" w:hAnsi="Arial"/>
        </w:rPr>
      </w:pPr>
      <w:r w:rsidRPr="00907598">
        <w:rPr>
          <w:rFonts w:ascii="Arial" w:hAnsi="Arial"/>
        </w:rPr>
        <w:t>Marijuana ou cannabis, est une plant</w:t>
      </w:r>
      <w:r w:rsidR="00DC79EC">
        <w:rPr>
          <w:rFonts w:ascii="Arial" w:hAnsi="Arial"/>
        </w:rPr>
        <w:t>e dont l’ingrédient psychoactif</w:t>
      </w:r>
      <w:r w:rsidRPr="00907598">
        <w:rPr>
          <w:rFonts w:ascii="Arial" w:hAnsi="Arial"/>
        </w:rPr>
        <w:t xml:space="preserve"> est le tetrahydrocannabinol (TH</w:t>
      </w:r>
      <w:r w:rsidR="00DC79EC">
        <w:rPr>
          <w:rFonts w:ascii="Arial" w:hAnsi="Arial"/>
        </w:rPr>
        <w:t>C)</w:t>
      </w:r>
      <w:r w:rsidRPr="00907598">
        <w:rPr>
          <w:rFonts w:ascii="Arial" w:hAnsi="Arial"/>
        </w:rPr>
        <w:t>.</w:t>
      </w:r>
      <w:r w:rsidR="00DC79EC">
        <w:rPr>
          <w:rFonts w:ascii="Arial" w:hAnsi="Arial"/>
        </w:rPr>
        <w:fldChar w:fldCharType="begin"/>
      </w:r>
      <w:r w:rsidR="00DC79EC">
        <w:rPr>
          <w:rFonts w:ascii="Arial" w:hAnsi="Arial"/>
        </w:rPr>
        <w:instrText xml:space="preserve"> ADDIN EN.CITE &lt;EndNote&gt;&lt;Cite&gt;&lt;Author&gt;Zhang&lt;/Author&gt;&lt;Year&gt;2015&lt;/Year&gt;&lt;RecNum&gt;1&lt;/RecNum&gt;&lt;DisplayText&gt;&lt;style face="superscript"&gt;1&lt;/style&gt;&lt;/DisplayText&gt;&lt;record&gt;&lt;rec-number&gt;1&lt;/rec-number&gt;&lt;foreign-keys&gt;&lt;key app="EN" db-id="2ra50wwfae0avpezff1x000lezr9zdazsdzr" timestamp="1451328119"&gt;1&lt;/key&gt;&lt;/foreign-keys&gt;&lt;ref-type name="Journal Article"&gt;17&lt;/ref-type&gt;&lt;contributors&gt;&lt;authors&gt;&lt;author&gt;Zhang, M. W.&lt;/author&gt;&lt;author&gt;Ho, R. C.&lt;/author&gt;&lt;/authors&gt;&lt;/contributors&gt;&lt;auth-address&gt;National Addiction Management Service, Institute of Mental Health, Singapore 539747.&amp;#xD;Department of Psychological Medicine, Yong Loo Lin School of Medicine, National University of Singapore, Singapore 119054.&lt;/auth-address&gt;&lt;titles&gt;&lt;title&gt;The Cannabis Dilemma: A Review of Its Associated Risks and Clinical Efficacy&lt;/title&gt;&lt;secondary-title&gt;J Addict&lt;/secondary-title&gt;&lt;/titles&gt;&lt;periodical&gt;&lt;full-title&gt;J Addict&lt;/full-title&gt;&lt;/periodical&gt;&lt;pages&gt;707596&lt;/pages&gt;&lt;volume&gt;2015&lt;/volume&gt;&lt;dates&gt;&lt;year&gt;2015&lt;/year&gt;&lt;/dates&gt;&lt;isbn&gt;2090-7834 (Print)&amp;#xD;2090-7850 (Linking)&lt;/isbn&gt;&lt;accession-num&gt;26539302&lt;/accession-num&gt;&lt;urls&gt;&lt;related-urls&gt;&lt;url&gt;http://www.ncbi.nlm.nih.gov/pubmed/26539302&lt;/url&gt;&lt;/related-urls&gt;&lt;/urls&gt;&lt;custom2&gt;PMC4619948&lt;/custom2&gt;&lt;electronic-resource-num&gt;10.1155/2015/707596&lt;/electronic-resource-num&gt;&lt;/record&gt;&lt;/Cite&gt;&lt;/EndNote&gt;</w:instrText>
      </w:r>
      <w:r w:rsidR="00DC79EC">
        <w:rPr>
          <w:rFonts w:ascii="Arial" w:hAnsi="Arial"/>
        </w:rPr>
        <w:fldChar w:fldCharType="separate"/>
      </w:r>
      <w:r w:rsidR="00DC79EC" w:rsidRPr="00DC79EC">
        <w:rPr>
          <w:rFonts w:ascii="Arial" w:hAnsi="Arial"/>
          <w:noProof/>
          <w:vertAlign w:val="superscript"/>
        </w:rPr>
        <w:t>1</w:t>
      </w:r>
      <w:r w:rsidR="00DC79EC">
        <w:rPr>
          <w:rFonts w:ascii="Arial" w:hAnsi="Arial"/>
        </w:rPr>
        <w:fldChar w:fldCharType="end"/>
      </w:r>
      <w:r w:rsidR="00FB2ABE">
        <w:rPr>
          <w:rFonts w:ascii="Arial" w:hAnsi="Arial"/>
        </w:rPr>
        <w:t xml:space="preserve"> L’utilisation de la marijuana se fait de façon habituelle en la fumant, mais peut aussi être ingéré. Une autre composante de la marijuana, le </w:t>
      </w:r>
      <w:proofErr w:type="spellStart"/>
      <w:r w:rsidR="00FB2ABE">
        <w:rPr>
          <w:rFonts w:ascii="Arial" w:hAnsi="Arial"/>
        </w:rPr>
        <w:t>cannabidiol</w:t>
      </w:r>
      <w:proofErr w:type="spellEnd"/>
      <w:r w:rsidR="00FB2ABE">
        <w:rPr>
          <w:rFonts w:ascii="Arial" w:hAnsi="Arial"/>
        </w:rPr>
        <w:t>, n’a pas de propriétés psychoactives, mais pourrait avoir un rôle dans l’analgésie</w:t>
      </w:r>
      <w:r w:rsidR="00A377A0">
        <w:rPr>
          <w:rFonts w:ascii="Arial" w:hAnsi="Arial"/>
        </w:rPr>
        <w:fldChar w:fldCharType="begin"/>
      </w:r>
      <w:r w:rsidR="00A377A0">
        <w:rPr>
          <w:rFonts w:ascii="Arial" w:hAnsi="Arial"/>
        </w:rPr>
        <w:instrText xml:space="preserve"> ADDIN EN.CITE &lt;EndNote&gt;&lt;Cite&gt;&lt;Author&gt;Martin-Santos&lt;/Author&gt;&lt;Year&gt;2012&lt;/Year&gt;&lt;RecNum&gt;3&lt;/RecNum&gt;&lt;DisplayText&gt;&lt;style face="superscript"&gt;2&lt;/style&gt;&lt;/DisplayText&gt;&lt;record&gt;&lt;rec-number&gt;3&lt;/rec-number&gt;&lt;foreign-keys&gt;&lt;key app="EN" db-id="2ra50wwfae0avpezff1x000lezr9zdazsdzr" timestamp="1451746115"&gt;3&lt;/key&gt;&lt;/foreign-keys&gt;&lt;ref-type name="Journal Article"&gt;17&lt;/ref-type&gt;&lt;contributors&gt;&lt;authors&gt;&lt;author&gt;Martin-Santos, R.&lt;/author&gt;&lt;author&gt;Crippa, J. A.&lt;/author&gt;&lt;author&gt;Batalla, A.&lt;/author&gt;&lt;author&gt;Bhattacharyya, S.&lt;/author&gt;&lt;author&gt;Atakan, Z.&lt;/author&gt;&lt;author&gt;Borgwardt, S.&lt;/author&gt;&lt;author&gt;Allen, P.&lt;/author&gt;&lt;author&gt;Seal, M.&lt;/author&gt;&lt;author&gt;Langohr, K.&lt;/author&gt;&lt;author&gt;Farre, M.&lt;/author&gt;&lt;author&gt;Zuardi, A. W.&lt;/author&gt;&lt;author&gt;McGuire, P. K.&lt;/author&gt;&lt;/authors&gt;&lt;/contributors&gt;&lt;auth-address&gt;Department of Psychosis Studies, Institute of Psychiatry, King&amp;apos;s College London, UK. rmsantos@clinic.ub.es&lt;/auth-address&gt;&lt;titles&gt;&lt;title&gt;Acute effects of a single, oral dose of d9-tetrahydrocannabinol (THC) and cannabidiol (CBD) administration in healthy volunteers&lt;/title&gt;&lt;secondary-title&gt;Curr Pharm Des&lt;/secondary-title&gt;&lt;/titles&gt;&lt;periodical&gt;&lt;full-title&gt;Curr Pharm Des&lt;/full-title&gt;&lt;/periodical&gt;&lt;pages&gt;4966-79&lt;/pages&gt;&lt;volume&gt;18&lt;/volume&gt;&lt;number&gt;32&lt;/number&gt;&lt;keywords&gt;&lt;keyword&gt;Administration, Oral&lt;/keyword&gt;&lt;keyword&gt;Adolescent&lt;/keyword&gt;&lt;keyword&gt;Adult&lt;/keyword&gt;&lt;keyword&gt;Cannabidiol/*administration &amp;amp; dosage/blood&lt;/keyword&gt;&lt;keyword&gt;Cross-Over Studies&lt;/keyword&gt;&lt;keyword&gt;Double-Blind Method&lt;/keyword&gt;&lt;keyword&gt;Dronabinol/*administration &amp;amp; dosage/blood&lt;/keyword&gt;&lt;keyword&gt;Humans&lt;/keyword&gt;&lt;keyword&gt;Male&lt;/keyword&gt;&lt;keyword&gt;Placebos&lt;/keyword&gt;&lt;keyword&gt;Reference Values&lt;/keyword&gt;&lt;/keywords&gt;&lt;dates&gt;&lt;year&gt;2012&lt;/year&gt;&lt;/dates&gt;&lt;isbn&gt;1873-4286 (Electronic)&amp;#xD;1381-6128 (Linking)&lt;/isbn&gt;&lt;accession-num&gt;22716148&lt;/accession-num&gt;&lt;urls&gt;&lt;related-urls&gt;&lt;url&gt;http://www.ncbi.nlm.nih.gov/pubmed/22716148&lt;/url&gt;&lt;/related-urls&gt;&lt;/urls&gt;&lt;/record&gt;&lt;/Cite&gt;&lt;/EndNote&gt;</w:instrText>
      </w:r>
      <w:r w:rsidR="00A377A0">
        <w:rPr>
          <w:rFonts w:ascii="Arial" w:hAnsi="Arial"/>
        </w:rPr>
        <w:fldChar w:fldCharType="separate"/>
      </w:r>
      <w:r w:rsidR="00A377A0" w:rsidRPr="00A377A0">
        <w:rPr>
          <w:rFonts w:ascii="Arial" w:hAnsi="Arial"/>
          <w:noProof/>
          <w:vertAlign w:val="superscript"/>
        </w:rPr>
        <w:t>2</w:t>
      </w:r>
      <w:r w:rsidR="00A377A0">
        <w:rPr>
          <w:rFonts w:ascii="Arial" w:hAnsi="Arial"/>
        </w:rPr>
        <w:fldChar w:fldCharType="end"/>
      </w:r>
      <w:r w:rsidR="00FB2ABE">
        <w:rPr>
          <w:rFonts w:ascii="Arial" w:hAnsi="Arial"/>
        </w:rPr>
        <w:t>.</w:t>
      </w:r>
      <w:r w:rsidR="003446C0">
        <w:rPr>
          <w:rFonts w:ascii="Arial" w:hAnsi="Arial"/>
        </w:rPr>
        <w:t xml:space="preserve"> Dans ce présent document, je vais traiter spécifiquement de l’utilisation de la marijuana à but récréatif, et des effets psychotropes, impacts sur la santé et traitement pour cesser la consommation.</w:t>
      </w:r>
    </w:p>
    <w:p w14:paraId="692F5423" w14:textId="77777777" w:rsidR="003446C0" w:rsidRDefault="003446C0" w:rsidP="00907598">
      <w:pPr>
        <w:rPr>
          <w:rFonts w:ascii="Arial" w:hAnsi="Arial"/>
        </w:rPr>
      </w:pPr>
    </w:p>
    <w:p w14:paraId="1D3EAC86" w14:textId="30FF3AEA" w:rsidR="00EF1CBD" w:rsidRDefault="00013397" w:rsidP="00EF1CBD">
      <w:pPr>
        <w:rPr>
          <w:rFonts w:ascii="Arial" w:hAnsi="Arial"/>
        </w:rPr>
      </w:pPr>
      <w:r w:rsidRPr="00013397">
        <w:rPr>
          <w:rFonts w:ascii="Arial" w:hAnsi="Arial"/>
          <w:u w:val="single"/>
        </w:rPr>
        <w:t>Épidémiologie</w:t>
      </w:r>
    </w:p>
    <w:p w14:paraId="4A83FAE6" w14:textId="77777777" w:rsidR="00EF1CBD" w:rsidRDefault="00EF1CBD" w:rsidP="00EF1CBD">
      <w:pPr>
        <w:rPr>
          <w:rFonts w:ascii="Arial" w:hAnsi="Arial"/>
        </w:rPr>
      </w:pPr>
    </w:p>
    <w:p w14:paraId="086D59AA" w14:textId="776BA98B" w:rsidR="00EF1CBD" w:rsidRDefault="00EF1CBD" w:rsidP="00EF1CBD">
      <w:pPr>
        <w:rPr>
          <w:rFonts w:ascii="Arial" w:hAnsi="Arial"/>
          <w:lang w:val="fr-FR"/>
        </w:rPr>
      </w:pPr>
      <w:r>
        <w:rPr>
          <w:rFonts w:ascii="Arial" w:hAnsi="Arial"/>
        </w:rPr>
        <w:t xml:space="preserve">Selon Santé Canada (2013), </w:t>
      </w:r>
      <w:r>
        <w:rPr>
          <w:rFonts w:ascii="Arial" w:hAnsi="Arial"/>
          <w:lang w:val="fr-FR"/>
        </w:rPr>
        <w:t>l</w:t>
      </w:r>
      <w:r w:rsidRPr="00EF1CBD">
        <w:rPr>
          <w:rFonts w:ascii="Arial" w:hAnsi="Arial"/>
          <w:lang w:val="fr-FR"/>
        </w:rPr>
        <w:t xml:space="preserve">a prévalence de l'usage de cannabis au cours de </w:t>
      </w:r>
      <w:r>
        <w:rPr>
          <w:rFonts w:ascii="Arial" w:hAnsi="Arial"/>
          <w:lang w:val="fr-FR"/>
        </w:rPr>
        <w:t xml:space="preserve">2013 </w:t>
      </w:r>
      <w:r w:rsidRPr="00EF1CBD">
        <w:rPr>
          <w:rFonts w:ascii="Arial" w:hAnsi="Arial"/>
          <w:lang w:val="fr-FR"/>
        </w:rPr>
        <w:t xml:space="preserve">chez les Canadiens âgés de 15 ans et plus était de 11%. Le taux de prévalence chez les jeunes âgés de 15 à 19 (22% ou 469 000) et chez les jeunes adultes âgés de 20 à 24 (26% ou 635 000) était plus élevé que celui chez les adultes de 25 ans et plus (8% ou 1,9 millions). La prévalence de l'usage de cannabis au cours </w:t>
      </w:r>
      <w:r>
        <w:rPr>
          <w:rFonts w:ascii="Arial" w:hAnsi="Arial"/>
          <w:lang w:val="fr-FR"/>
        </w:rPr>
        <w:t>de l’année</w:t>
      </w:r>
      <w:r w:rsidRPr="00EF1CBD">
        <w:rPr>
          <w:rFonts w:ascii="Arial" w:hAnsi="Arial"/>
          <w:lang w:val="fr-FR"/>
        </w:rPr>
        <w:t xml:space="preserve"> 2013 était plus élevé chez les hommes (14% ou 2,1 millions), que les femmes (7% ou 1,0 millions)</w:t>
      </w:r>
      <w:r w:rsidR="00C135D1">
        <w:rPr>
          <w:rFonts w:ascii="Arial" w:hAnsi="Arial"/>
          <w:lang w:val="fr-FR"/>
        </w:rPr>
        <w:fldChar w:fldCharType="begin"/>
      </w:r>
      <w:r w:rsidR="00C135D1">
        <w:rPr>
          <w:rFonts w:ascii="Arial" w:hAnsi="Arial"/>
          <w:lang w:val="fr-FR"/>
        </w:rPr>
        <w:instrText xml:space="preserve"> ADDIN EN.CITE &lt;EndNote&gt;&lt;Cite&gt;&lt;Author&gt;Canada.&lt;/Author&gt;&lt;Year&gt;2015&lt;/Year&gt;&lt;RecNum&gt;4&lt;/RecNum&gt;&lt;DisplayText&gt;&lt;style face="superscript"&gt;3&lt;/style&gt;&lt;/DisplayText&gt;&lt;record&gt;&lt;rec-number&gt;4&lt;/rec-number&gt;&lt;foreign-keys&gt;&lt;key app="EN" db-id="2ra50wwfae0avpezff1x000lezr9zdazsdzr" timestamp="1451771722"&gt;4&lt;/key&gt;&lt;/foreign-keys&gt;&lt;ref-type name="Web Page"&gt;12&lt;/ref-type&gt;&lt;contributors&gt;&lt;authors&gt;&lt;author&gt;Statistics Canada.  &lt;/author&gt;&lt;/authors&gt;&lt;/contributors&gt;&lt;titles&gt;&lt;title&gt;Canadian Tobacco, Alcohol and Drugs Survey: Summary of results for 2013.&lt;/title&gt;&lt;/titles&gt;&lt;number&gt;Retrieved January 2, 2016&lt;/number&gt;&lt;dates&gt;&lt;year&gt;2015&lt;/year&gt;&lt;/dates&gt;&lt;urls&gt;&lt;related-urls&gt;&lt;url&gt; http://healthycanadians.gc.ca/science-research-sciences-recherches/data-donnees/ctads-ectad/summary-sommaire-2013-eng.php.&lt;/url&gt;&lt;/related-urls&gt;&lt;/urls&gt;&lt;/record&gt;&lt;/Cite&gt;&lt;/EndNote&gt;</w:instrText>
      </w:r>
      <w:r w:rsidR="00C135D1">
        <w:rPr>
          <w:rFonts w:ascii="Arial" w:hAnsi="Arial"/>
          <w:lang w:val="fr-FR"/>
        </w:rPr>
        <w:fldChar w:fldCharType="separate"/>
      </w:r>
      <w:r w:rsidR="00C135D1" w:rsidRPr="00C135D1">
        <w:rPr>
          <w:rFonts w:ascii="Arial" w:hAnsi="Arial"/>
          <w:noProof/>
          <w:vertAlign w:val="superscript"/>
          <w:lang w:val="fr-FR"/>
        </w:rPr>
        <w:t>3</w:t>
      </w:r>
      <w:r w:rsidR="00C135D1">
        <w:rPr>
          <w:rFonts w:ascii="Arial" w:hAnsi="Arial"/>
          <w:lang w:val="fr-FR"/>
        </w:rPr>
        <w:fldChar w:fldCharType="end"/>
      </w:r>
      <w:r w:rsidRPr="00EF1CBD">
        <w:rPr>
          <w:rFonts w:ascii="Arial" w:hAnsi="Arial"/>
          <w:lang w:val="fr-FR"/>
        </w:rPr>
        <w:t xml:space="preserve">. </w:t>
      </w:r>
    </w:p>
    <w:p w14:paraId="0FAC3C15" w14:textId="77777777" w:rsidR="00923536" w:rsidRDefault="00923536" w:rsidP="00EF1CBD">
      <w:pPr>
        <w:rPr>
          <w:rFonts w:ascii="Arial" w:hAnsi="Arial"/>
          <w:lang w:val="fr-FR"/>
        </w:rPr>
      </w:pPr>
    </w:p>
    <w:p w14:paraId="77651117" w14:textId="02C976A2" w:rsidR="00923536" w:rsidRDefault="00923536" w:rsidP="00EF1CBD">
      <w:pPr>
        <w:rPr>
          <w:rFonts w:ascii="Arial" w:hAnsi="Arial"/>
          <w:lang w:val="fr-FR"/>
        </w:rPr>
      </w:pPr>
      <w:r>
        <w:rPr>
          <w:rFonts w:ascii="Arial" w:hAnsi="Arial"/>
          <w:lang w:val="fr-FR"/>
        </w:rPr>
        <w:t>D</w:t>
      </w:r>
      <w:r w:rsidRPr="00923536">
        <w:rPr>
          <w:rFonts w:ascii="Arial" w:hAnsi="Arial"/>
          <w:lang w:val="fr-FR"/>
        </w:rPr>
        <w:t xml:space="preserve">es données recueillies par l'Institut canadien d'information sur la santé (ICIS) indiquent </w:t>
      </w:r>
      <w:r>
        <w:rPr>
          <w:rFonts w:ascii="Arial" w:hAnsi="Arial"/>
          <w:lang w:val="fr-FR"/>
        </w:rPr>
        <w:t xml:space="preserve">que le taux d'hospitalisation </w:t>
      </w:r>
      <w:r w:rsidRPr="00923536">
        <w:rPr>
          <w:rFonts w:ascii="Arial" w:hAnsi="Arial"/>
          <w:lang w:val="fr-FR"/>
        </w:rPr>
        <w:t xml:space="preserve">où le cannabis a été enregistré comme </w:t>
      </w:r>
      <w:r>
        <w:rPr>
          <w:rFonts w:ascii="Arial" w:hAnsi="Arial"/>
          <w:lang w:val="fr-FR"/>
        </w:rPr>
        <w:t>étant le diagnostic principal a</w:t>
      </w:r>
      <w:r w:rsidRPr="00923536">
        <w:rPr>
          <w:rFonts w:ascii="Arial" w:hAnsi="Arial"/>
          <w:lang w:val="fr-FR"/>
        </w:rPr>
        <w:t xml:space="preserve"> doublé entre 1996 et</w:t>
      </w:r>
      <w:r w:rsidR="00907126">
        <w:rPr>
          <w:rFonts w:ascii="Arial" w:hAnsi="Arial"/>
          <w:lang w:val="fr-FR"/>
        </w:rPr>
        <w:t xml:space="preserve"> 2005 de 14 à 31 pour 100,000.</w:t>
      </w:r>
      <w:r w:rsidR="00907126">
        <w:rPr>
          <w:rFonts w:ascii="Arial" w:hAnsi="Arial"/>
          <w:lang w:val="fr-FR"/>
        </w:rPr>
        <w:fldChar w:fldCharType="begin"/>
      </w:r>
      <w:r w:rsidR="00907126">
        <w:rPr>
          <w:rFonts w:ascii="Arial" w:hAnsi="Arial"/>
          <w:lang w:val="fr-FR"/>
        </w:rPr>
        <w:instrText xml:space="preserve"> ADDIN EN.CITE &lt;EndNote&gt;&lt;Cite&gt;&lt;Author&gt;Callaghan&lt;/Author&gt;&lt;Year&gt;2009&lt;/Year&gt;&lt;RecNum&gt;5&lt;/RecNum&gt;&lt;DisplayText&gt;&lt;style face="superscript"&gt;4&lt;/style&gt;&lt;/DisplayText&gt;&lt;record&gt;&lt;rec-number&gt;5&lt;/rec-number&gt;&lt;foreign-keys&gt;&lt;key app="EN" db-id="2ra50wwfae0avpezff1x000lezr9zdazsdzr" timestamp="1451772467"&gt;5&lt;/key&gt;&lt;/foreign-keys&gt;&lt;ref-type name="Journal Article"&gt;17&lt;/ref-type&gt;&lt;contributors&gt;&lt;authors&gt;&lt;author&gt;Callaghan, R. C.&lt;/author&gt;&lt;author&gt;Macdonald, S. A.&lt;/author&gt;&lt;/authors&gt;&lt;/contributors&gt;&lt;auth-address&gt;Centre for Addiction and Mental Health, Toronto, ON. Russell_Callaghan@camh.net&lt;/auth-address&gt;&lt;titles&gt;&lt;title&gt;Changes in the rates of alcohol- and drug-related hospital separations for Canadian provinces: 1996 to 2005&lt;/title&gt;&lt;secondary-title&gt;Can J Public Health&lt;/secondary-title&gt;&lt;/titles&gt;&lt;periodical&gt;&lt;full-title&gt;Can J Public Health&lt;/full-title&gt;&lt;/periodical&gt;&lt;pages&gt;393-6&lt;/pages&gt;&lt;volume&gt;100&lt;/volume&gt;&lt;number&gt;5&lt;/number&gt;&lt;keywords&gt;&lt;keyword&gt;Adolescent&lt;/keyword&gt;&lt;keyword&gt;Adult&lt;/keyword&gt;&lt;keyword&gt;Alcoholism/*epidemiology&lt;/keyword&gt;&lt;keyword&gt;Canada/epidemiology&lt;/keyword&gt;&lt;keyword&gt;Databases, Factual&lt;/keyword&gt;&lt;keyword&gt;Female&lt;/keyword&gt;&lt;keyword&gt;Hospitalization/*statistics &amp;amp; numerical data&lt;/keyword&gt;&lt;keyword&gt;Humans&lt;/keyword&gt;&lt;keyword&gt;Inpatients/statistics &amp;amp; numerical data&lt;/keyword&gt;&lt;keyword&gt;International Classification of Diseases/statistics &amp;amp; numerical data&lt;/keyword&gt;&lt;keyword&gt;Male&lt;/keyword&gt;&lt;keyword&gt;Middle Aged&lt;/keyword&gt;&lt;keyword&gt;Ontario/epidemiology&lt;/keyword&gt;&lt;keyword&gt;Risk Factors&lt;/keyword&gt;&lt;keyword&gt;Substance-Related Disorders/*epidemiology&lt;/keyword&gt;&lt;keyword&gt;Young Adult&lt;/keyword&gt;&lt;/keywords&gt;&lt;dates&gt;&lt;year&gt;2009&lt;/year&gt;&lt;pub-dates&gt;&lt;date&gt;Sep-Oct&lt;/date&gt;&lt;/pub-dates&gt;&lt;/dates&gt;&lt;isbn&gt;0008-4263 (Print)&amp;#xD;0008-4263 (Linking)&lt;/isbn&gt;&lt;accession-num&gt;19994746&lt;/accession-num&gt;&lt;urls&gt;&lt;related-urls&gt;&lt;url&gt;http://www.ncbi.nlm.nih.gov/pubmed/19994746&lt;/url&gt;&lt;/related-urls&gt;&lt;/urls&gt;&lt;/record&gt;&lt;/Cite&gt;&lt;/EndNote&gt;</w:instrText>
      </w:r>
      <w:r w:rsidR="00907126">
        <w:rPr>
          <w:rFonts w:ascii="Arial" w:hAnsi="Arial"/>
          <w:lang w:val="fr-FR"/>
        </w:rPr>
        <w:fldChar w:fldCharType="separate"/>
      </w:r>
      <w:r w:rsidR="00907126" w:rsidRPr="00907126">
        <w:rPr>
          <w:rFonts w:ascii="Arial" w:hAnsi="Arial"/>
          <w:noProof/>
          <w:vertAlign w:val="superscript"/>
          <w:lang w:val="fr-FR"/>
        </w:rPr>
        <w:t>4</w:t>
      </w:r>
      <w:r w:rsidR="00907126">
        <w:rPr>
          <w:rFonts w:ascii="Arial" w:hAnsi="Arial"/>
          <w:lang w:val="fr-FR"/>
        </w:rPr>
        <w:fldChar w:fldCharType="end"/>
      </w:r>
    </w:p>
    <w:p w14:paraId="5D89AC25" w14:textId="63D3E153" w:rsidR="00923536" w:rsidRPr="00EF1CBD" w:rsidRDefault="00393FEF" w:rsidP="00EF1CBD">
      <w:pPr>
        <w:rPr>
          <w:rFonts w:ascii="Arial" w:hAnsi="Arial"/>
          <w:lang w:val="fr-FR"/>
        </w:rPr>
      </w:pPr>
      <w:r>
        <w:rPr>
          <w:rFonts w:ascii="Arial" w:hAnsi="Arial"/>
          <w:lang w:val="fr-FR"/>
        </w:rPr>
        <w:br/>
        <w:t xml:space="preserve">Entre 2006 et 2011, les </w:t>
      </w:r>
      <w:r w:rsidR="00923536" w:rsidRPr="00923536">
        <w:rPr>
          <w:rFonts w:ascii="Arial" w:hAnsi="Arial"/>
          <w:lang w:val="fr-FR"/>
        </w:rPr>
        <w:t>séjours à l'hôpital en raison de troubles liés au cannabis (par exemple, les questions cardiovasculaires) ont augmenté de 44% et le nombre de jours passés à l'hôpital en raison d</w:t>
      </w:r>
      <w:r>
        <w:rPr>
          <w:rFonts w:ascii="Arial" w:hAnsi="Arial"/>
          <w:lang w:val="fr-FR"/>
        </w:rPr>
        <w:t>e troubles lié au</w:t>
      </w:r>
      <w:r w:rsidR="00923536" w:rsidRPr="00923536">
        <w:rPr>
          <w:rFonts w:ascii="Arial" w:hAnsi="Arial"/>
          <w:lang w:val="fr-FR"/>
        </w:rPr>
        <w:t xml:space="preserve"> cannabis </w:t>
      </w:r>
      <w:r>
        <w:rPr>
          <w:rFonts w:ascii="Arial" w:hAnsi="Arial"/>
          <w:lang w:val="fr-FR"/>
        </w:rPr>
        <w:t xml:space="preserve"> a </w:t>
      </w:r>
      <w:r w:rsidR="00923536" w:rsidRPr="00923536">
        <w:rPr>
          <w:rFonts w:ascii="Arial" w:hAnsi="Arial"/>
          <w:lang w:val="fr-FR"/>
        </w:rPr>
        <w:t>augmenté de 39%. Cette augmentation est principalement attribuable à l'augmentation des troubles liés au cannabi</w:t>
      </w:r>
      <w:r>
        <w:rPr>
          <w:rFonts w:ascii="Arial" w:hAnsi="Arial"/>
          <w:lang w:val="fr-FR"/>
        </w:rPr>
        <w:t>s chez les jeunes de 15-24 ans.</w:t>
      </w:r>
    </w:p>
    <w:p w14:paraId="36D441E0" w14:textId="77777777" w:rsidR="009F0E1B" w:rsidRDefault="009F0E1B" w:rsidP="00907598">
      <w:pPr>
        <w:rPr>
          <w:rFonts w:ascii="Arial" w:hAnsi="Arial"/>
          <w:u w:val="single"/>
        </w:rPr>
      </w:pPr>
    </w:p>
    <w:p w14:paraId="23E2EA22" w14:textId="13114089" w:rsidR="0095378F" w:rsidRDefault="002506E7" w:rsidP="00907598">
      <w:pPr>
        <w:rPr>
          <w:rFonts w:ascii="Arial" w:hAnsi="Arial"/>
        </w:rPr>
      </w:pPr>
      <w:r>
        <w:rPr>
          <w:rFonts w:ascii="Arial" w:hAnsi="Arial"/>
          <w:u w:val="single"/>
        </w:rPr>
        <w:t xml:space="preserve">Effets </w:t>
      </w:r>
      <w:r w:rsidR="00FB0E97">
        <w:rPr>
          <w:rFonts w:ascii="Arial" w:hAnsi="Arial"/>
          <w:u w:val="single"/>
        </w:rPr>
        <w:t>du Cannabis</w:t>
      </w:r>
    </w:p>
    <w:p w14:paraId="5E8E913D" w14:textId="77777777" w:rsidR="0095378F" w:rsidRDefault="0095378F" w:rsidP="00907598">
      <w:pPr>
        <w:rPr>
          <w:rFonts w:ascii="Arial" w:hAnsi="Arial"/>
        </w:rPr>
      </w:pPr>
    </w:p>
    <w:p w14:paraId="1E66B5A4" w14:textId="1A4C0BB5" w:rsidR="0095378F" w:rsidRDefault="00CC1AC7" w:rsidP="00907598">
      <w:pPr>
        <w:rPr>
          <w:rStyle w:val="hps"/>
          <w:rFonts w:ascii="Arial" w:eastAsia="Times New Roman" w:hAnsi="Arial" w:cs="Arial"/>
          <w:lang w:val="fr-FR"/>
        </w:rPr>
      </w:pPr>
      <w:r>
        <w:rPr>
          <w:rStyle w:val="hps"/>
          <w:rFonts w:ascii="Arial" w:eastAsia="Times New Roman" w:hAnsi="Arial" w:cs="Arial"/>
          <w:lang w:val="fr-FR"/>
        </w:rPr>
        <w:t xml:space="preserve">Le cannabis agit en stimulant les récepteurs endogène </w:t>
      </w:r>
      <w:proofErr w:type="spellStart"/>
      <w:r>
        <w:rPr>
          <w:rStyle w:val="hps"/>
          <w:rFonts w:ascii="Arial" w:eastAsia="Times New Roman" w:hAnsi="Arial" w:cs="Arial"/>
          <w:lang w:val="fr-FR"/>
        </w:rPr>
        <w:t>cannabinoï</w:t>
      </w:r>
      <w:r w:rsidR="00965D0D">
        <w:rPr>
          <w:rStyle w:val="hps"/>
          <w:rFonts w:ascii="Arial" w:eastAsia="Times New Roman" w:hAnsi="Arial" w:cs="Arial"/>
          <w:lang w:val="fr-FR"/>
        </w:rPr>
        <w:t>des</w:t>
      </w:r>
      <w:proofErr w:type="spellEnd"/>
      <w:r w:rsidR="00965D0D">
        <w:rPr>
          <w:rStyle w:val="hps"/>
          <w:rFonts w:ascii="Arial" w:eastAsia="Times New Roman" w:hAnsi="Arial" w:cs="Arial"/>
          <w:lang w:val="fr-FR"/>
        </w:rPr>
        <w:t> ; ce faisant,</w:t>
      </w:r>
      <w:r w:rsidR="0095378F" w:rsidRPr="0095378F">
        <w:rPr>
          <w:rFonts w:ascii="Arial" w:eastAsia="Times New Roman" w:hAnsi="Arial" w:cs="Arial"/>
          <w:lang w:val="fr-FR"/>
        </w:rPr>
        <w:t xml:space="preserve"> </w:t>
      </w:r>
      <w:r w:rsidR="0095378F" w:rsidRPr="0095378F">
        <w:rPr>
          <w:rStyle w:val="hps"/>
          <w:rFonts w:ascii="Arial" w:eastAsia="Times New Roman" w:hAnsi="Arial" w:cs="Arial"/>
          <w:lang w:val="fr-FR"/>
        </w:rPr>
        <w:t>induit un</w:t>
      </w:r>
      <w:r w:rsidR="0095378F" w:rsidRPr="0095378F">
        <w:rPr>
          <w:rFonts w:ascii="Arial" w:eastAsia="Times New Roman" w:hAnsi="Arial" w:cs="Arial"/>
          <w:lang w:val="fr-FR"/>
        </w:rPr>
        <w:t xml:space="preserve"> état </w:t>
      </w:r>
      <w:r w:rsidR="0095378F" w:rsidRPr="0095378F">
        <w:rPr>
          <w:rStyle w:val="hps"/>
          <w:rFonts w:ascii="Arial" w:eastAsia="Times New Roman" w:hAnsi="Arial" w:cs="Arial"/>
          <w:lang w:val="fr-FR"/>
        </w:rPr>
        <w:t>euphorisant</w:t>
      </w:r>
      <w:r w:rsidR="0095378F" w:rsidRPr="0095378F">
        <w:rPr>
          <w:rFonts w:ascii="Arial" w:eastAsia="Times New Roman" w:hAnsi="Arial" w:cs="Arial"/>
          <w:lang w:val="fr-FR"/>
        </w:rPr>
        <w:t xml:space="preserve"> </w:t>
      </w:r>
      <w:r w:rsidR="0095378F" w:rsidRPr="0095378F">
        <w:rPr>
          <w:rStyle w:val="hps"/>
          <w:rFonts w:ascii="Arial" w:eastAsia="Times New Roman" w:hAnsi="Arial" w:cs="Arial"/>
          <w:lang w:val="fr-FR"/>
        </w:rPr>
        <w:t>chez</w:t>
      </w:r>
      <w:r w:rsidR="0095378F" w:rsidRPr="0095378F">
        <w:rPr>
          <w:rFonts w:ascii="Arial" w:eastAsia="Times New Roman" w:hAnsi="Arial" w:cs="Arial"/>
          <w:lang w:val="fr-FR"/>
        </w:rPr>
        <w:t xml:space="preserve"> </w:t>
      </w:r>
      <w:r w:rsidR="0095378F" w:rsidRPr="0095378F">
        <w:rPr>
          <w:rStyle w:val="hps"/>
          <w:rFonts w:ascii="Arial" w:eastAsia="Times New Roman" w:hAnsi="Arial" w:cs="Arial"/>
          <w:lang w:val="fr-FR"/>
        </w:rPr>
        <w:t>la plupart des utilisateurs</w:t>
      </w:r>
      <w:r w:rsidR="0095378F" w:rsidRPr="0095378F">
        <w:rPr>
          <w:rFonts w:ascii="Arial" w:eastAsia="Times New Roman" w:hAnsi="Arial" w:cs="Arial"/>
          <w:lang w:val="fr-FR"/>
        </w:rPr>
        <w:t xml:space="preserve">. </w:t>
      </w:r>
      <w:r w:rsidR="0095378F" w:rsidRPr="0095378F">
        <w:rPr>
          <w:rStyle w:val="hps"/>
          <w:rFonts w:ascii="Arial" w:eastAsia="Times New Roman" w:hAnsi="Arial" w:cs="Arial"/>
          <w:lang w:val="fr-FR"/>
        </w:rPr>
        <w:t>Il</w:t>
      </w:r>
      <w:r w:rsidR="0095378F" w:rsidRPr="0095378F">
        <w:rPr>
          <w:rFonts w:ascii="Arial" w:eastAsia="Times New Roman" w:hAnsi="Arial" w:cs="Arial"/>
          <w:lang w:val="fr-FR"/>
        </w:rPr>
        <w:t xml:space="preserve"> </w:t>
      </w:r>
      <w:r w:rsidR="0095378F" w:rsidRPr="0095378F">
        <w:rPr>
          <w:rStyle w:val="hps"/>
          <w:rFonts w:ascii="Arial" w:eastAsia="Times New Roman" w:hAnsi="Arial" w:cs="Arial"/>
          <w:lang w:val="fr-FR"/>
        </w:rPr>
        <w:t>réduit l'anxiété</w:t>
      </w:r>
      <w:r w:rsidR="0095378F" w:rsidRPr="0095378F">
        <w:rPr>
          <w:rFonts w:ascii="Arial" w:eastAsia="Times New Roman" w:hAnsi="Arial" w:cs="Arial"/>
          <w:lang w:val="fr-FR"/>
        </w:rPr>
        <w:t xml:space="preserve">, </w:t>
      </w:r>
      <w:r w:rsidR="0095378F" w:rsidRPr="0095378F">
        <w:rPr>
          <w:rStyle w:val="hps"/>
          <w:rFonts w:ascii="Arial" w:eastAsia="Times New Roman" w:hAnsi="Arial" w:cs="Arial"/>
          <w:lang w:val="fr-FR"/>
        </w:rPr>
        <w:t>améliore l'humeur</w:t>
      </w:r>
      <w:r w:rsidR="0095378F" w:rsidRPr="0095378F">
        <w:rPr>
          <w:rFonts w:ascii="Arial" w:eastAsia="Times New Roman" w:hAnsi="Arial" w:cs="Arial"/>
          <w:lang w:val="fr-FR"/>
        </w:rPr>
        <w:t xml:space="preserve"> </w:t>
      </w:r>
      <w:r w:rsidR="0095378F" w:rsidRPr="0095378F">
        <w:rPr>
          <w:rStyle w:val="hps"/>
          <w:rFonts w:ascii="Arial" w:eastAsia="Times New Roman" w:hAnsi="Arial" w:cs="Arial"/>
          <w:lang w:val="fr-FR"/>
        </w:rPr>
        <w:t>et stimule</w:t>
      </w:r>
      <w:r w:rsidR="0095378F" w:rsidRPr="0095378F">
        <w:rPr>
          <w:rFonts w:ascii="Arial" w:eastAsia="Times New Roman" w:hAnsi="Arial" w:cs="Arial"/>
          <w:lang w:val="fr-FR"/>
        </w:rPr>
        <w:t xml:space="preserve"> </w:t>
      </w:r>
      <w:r w:rsidR="0095378F" w:rsidRPr="0095378F">
        <w:rPr>
          <w:rStyle w:val="hps"/>
          <w:rFonts w:ascii="Arial" w:eastAsia="Times New Roman" w:hAnsi="Arial" w:cs="Arial"/>
          <w:lang w:val="fr-FR"/>
        </w:rPr>
        <w:t>l'appétit.</w:t>
      </w:r>
      <w:r w:rsidR="0095378F" w:rsidRPr="0095378F">
        <w:rPr>
          <w:rFonts w:ascii="Arial" w:eastAsia="Times New Roman" w:hAnsi="Arial" w:cs="Arial"/>
          <w:lang w:val="fr-FR"/>
        </w:rPr>
        <w:t xml:space="preserve"> </w:t>
      </w:r>
      <w:r w:rsidR="0095378F" w:rsidRPr="0095378F">
        <w:rPr>
          <w:rStyle w:val="hps"/>
          <w:rFonts w:ascii="Arial" w:eastAsia="Times New Roman" w:hAnsi="Arial" w:cs="Arial"/>
          <w:lang w:val="fr-FR"/>
        </w:rPr>
        <w:t>Il</w:t>
      </w:r>
      <w:r w:rsidR="0095378F" w:rsidRPr="0095378F">
        <w:rPr>
          <w:rFonts w:ascii="Arial" w:eastAsia="Times New Roman" w:hAnsi="Arial" w:cs="Arial"/>
          <w:lang w:val="fr-FR"/>
        </w:rPr>
        <w:t xml:space="preserve"> </w:t>
      </w:r>
      <w:r w:rsidR="0095378F" w:rsidRPr="0095378F">
        <w:rPr>
          <w:rStyle w:val="hps"/>
          <w:rFonts w:ascii="Arial" w:eastAsia="Times New Roman" w:hAnsi="Arial" w:cs="Arial"/>
          <w:lang w:val="fr-FR"/>
        </w:rPr>
        <w:t>altère le jugement</w:t>
      </w:r>
      <w:r w:rsidR="0095378F" w:rsidRPr="0095378F">
        <w:rPr>
          <w:rFonts w:ascii="Arial" w:eastAsia="Times New Roman" w:hAnsi="Arial" w:cs="Arial"/>
          <w:lang w:val="fr-FR"/>
        </w:rPr>
        <w:t xml:space="preserve">, </w:t>
      </w:r>
      <w:r w:rsidR="00F024E9">
        <w:rPr>
          <w:rFonts w:ascii="Arial" w:eastAsia="Times New Roman" w:hAnsi="Arial" w:cs="Arial"/>
          <w:lang w:val="fr-FR"/>
        </w:rPr>
        <w:t xml:space="preserve">la capacité de résolution de </w:t>
      </w:r>
      <w:r w:rsidR="0095378F" w:rsidRPr="0095378F">
        <w:rPr>
          <w:rStyle w:val="hps"/>
          <w:rFonts w:ascii="Arial" w:eastAsia="Times New Roman" w:hAnsi="Arial" w:cs="Arial"/>
          <w:lang w:val="fr-FR"/>
        </w:rPr>
        <w:t>problème</w:t>
      </w:r>
      <w:r w:rsidR="0095378F" w:rsidRPr="0095378F">
        <w:rPr>
          <w:rFonts w:ascii="Arial" w:eastAsia="Times New Roman" w:hAnsi="Arial" w:cs="Arial"/>
          <w:lang w:val="fr-FR"/>
        </w:rPr>
        <w:t xml:space="preserve"> </w:t>
      </w:r>
      <w:r w:rsidR="0095378F" w:rsidRPr="0095378F">
        <w:rPr>
          <w:rStyle w:val="hps"/>
          <w:rFonts w:ascii="Arial" w:eastAsia="Times New Roman" w:hAnsi="Arial" w:cs="Arial"/>
          <w:lang w:val="fr-FR"/>
        </w:rPr>
        <w:t>et de l'apprentissage</w:t>
      </w:r>
      <w:r w:rsidR="0095378F" w:rsidRPr="0095378F">
        <w:rPr>
          <w:rFonts w:ascii="Arial" w:eastAsia="Times New Roman" w:hAnsi="Arial" w:cs="Arial"/>
          <w:lang w:val="fr-FR"/>
        </w:rPr>
        <w:t xml:space="preserve">; </w:t>
      </w:r>
      <w:r w:rsidR="0095378F" w:rsidRPr="0095378F">
        <w:rPr>
          <w:rStyle w:val="hps"/>
          <w:rFonts w:ascii="Arial" w:eastAsia="Times New Roman" w:hAnsi="Arial" w:cs="Arial"/>
          <w:lang w:val="fr-FR"/>
        </w:rPr>
        <w:t>déforme</w:t>
      </w:r>
      <w:r w:rsidR="0095378F" w:rsidRPr="0095378F">
        <w:rPr>
          <w:rFonts w:ascii="Arial" w:eastAsia="Times New Roman" w:hAnsi="Arial" w:cs="Arial"/>
          <w:lang w:val="fr-FR"/>
        </w:rPr>
        <w:t xml:space="preserve"> </w:t>
      </w:r>
      <w:r w:rsidR="0095378F" w:rsidRPr="0095378F">
        <w:rPr>
          <w:rStyle w:val="hps"/>
          <w:rFonts w:ascii="Arial" w:eastAsia="Times New Roman" w:hAnsi="Arial" w:cs="Arial"/>
          <w:lang w:val="fr-FR"/>
        </w:rPr>
        <w:t>le sens du temps</w:t>
      </w:r>
      <w:r w:rsidR="0095378F" w:rsidRPr="0095378F">
        <w:rPr>
          <w:rFonts w:ascii="Arial" w:eastAsia="Times New Roman" w:hAnsi="Arial" w:cs="Arial"/>
          <w:lang w:val="fr-FR"/>
        </w:rPr>
        <w:t xml:space="preserve">; </w:t>
      </w:r>
      <w:r w:rsidR="0095378F" w:rsidRPr="0095378F">
        <w:rPr>
          <w:rStyle w:val="hps"/>
          <w:rFonts w:ascii="Arial" w:eastAsia="Times New Roman" w:hAnsi="Arial" w:cs="Arial"/>
          <w:lang w:val="fr-FR"/>
        </w:rPr>
        <w:t>et</w:t>
      </w:r>
      <w:r w:rsidR="0095378F" w:rsidRPr="0095378F">
        <w:rPr>
          <w:rFonts w:ascii="Arial" w:eastAsia="Times New Roman" w:hAnsi="Arial" w:cs="Arial"/>
          <w:lang w:val="fr-FR"/>
        </w:rPr>
        <w:t xml:space="preserve"> </w:t>
      </w:r>
      <w:r w:rsidR="0095378F" w:rsidRPr="0095378F">
        <w:rPr>
          <w:rStyle w:val="hps"/>
          <w:rFonts w:ascii="Arial" w:eastAsia="Times New Roman" w:hAnsi="Arial" w:cs="Arial"/>
          <w:lang w:val="fr-FR"/>
        </w:rPr>
        <w:t>rehausse</w:t>
      </w:r>
      <w:r w:rsidR="00F024E9">
        <w:rPr>
          <w:rFonts w:ascii="Arial" w:eastAsia="Times New Roman" w:hAnsi="Arial" w:cs="Arial"/>
          <w:lang w:val="fr-FR"/>
        </w:rPr>
        <w:t xml:space="preserve"> les </w:t>
      </w:r>
      <w:r w:rsidR="0095378F" w:rsidRPr="0095378F">
        <w:rPr>
          <w:rStyle w:val="hps"/>
          <w:rFonts w:ascii="Arial" w:eastAsia="Times New Roman" w:hAnsi="Arial" w:cs="Arial"/>
          <w:lang w:val="fr-FR"/>
        </w:rPr>
        <w:t>perceptions</w:t>
      </w:r>
      <w:r w:rsidR="0095378F" w:rsidRPr="0095378F">
        <w:rPr>
          <w:rFonts w:ascii="Arial" w:eastAsia="Times New Roman" w:hAnsi="Arial" w:cs="Arial"/>
          <w:lang w:val="fr-FR"/>
        </w:rPr>
        <w:t xml:space="preserve"> </w:t>
      </w:r>
      <w:r w:rsidR="0095378F" w:rsidRPr="0095378F">
        <w:rPr>
          <w:rStyle w:val="hps"/>
          <w:rFonts w:ascii="Arial" w:eastAsia="Times New Roman" w:hAnsi="Arial" w:cs="Arial"/>
          <w:lang w:val="fr-FR"/>
        </w:rPr>
        <w:t>visuelles et auditives</w:t>
      </w:r>
      <w:r w:rsidR="00770BE8">
        <w:rPr>
          <w:rStyle w:val="hps"/>
          <w:rFonts w:ascii="Arial" w:eastAsia="Times New Roman" w:hAnsi="Arial" w:cs="Arial"/>
          <w:lang w:val="fr-FR"/>
        </w:rPr>
        <w:fldChar w:fldCharType="begin">
          <w:fldData xml:space="preserve">PEVuZE5vdGU+PENpdGU+PEF1dGhvcj5IYWxsPC9BdXRob3I+PFllYXI+MjAwOTwvWWVhcj48UmVj
TnVtPjY8L1JlY051bT48RGlzcGxheVRleHQ+PHN0eWxlIGZhY2U9InN1cGVyc2NyaXB0Ij41LDY8
L3N0eWxlPjwvRGlzcGxheVRleHQ+PHJlY29yZD48cmVjLW51bWJlcj42PC9yZWMtbnVtYmVyPjxm
b3JlaWduLWtleXM+PGtleSBhcHA9IkVOIiBkYi1pZD0iMnJhNTB3d2ZhZTBhdnBlemZmMXgwMDBs
ZXpyOXpkYXpzZHpyIiB0aW1lc3RhbXA9IjE0NTE4NDY1NDIiPjY8L2tleT48L2ZvcmVpZ24ta2V5
cz48cmVmLXR5cGUgbmFtZT0iSm91cm5hbCBBcnRpY2xlIj4xNzwvcmVmLXR5cGU+PGNvbnRyaWJ1
dG9ycz48YXV0aG9ycz48YXV0aG9yPkhhbGwsIFcuPC9hdXRob3I+PGF1dGhvcj5EZWdlbmhhcmR0
LCBMLjwvYXV0aG9yPjwvYXV0aG9ycz48L2NvbnRyaWJ1dG9ycz48YXV0aC1hZGRyZXNzPlNjaG9v
bCBvZiBQb3B1bGF0aW9uIEhlYWx0aCwgVW5pdmVyc2l0eSBvZiBRdWVlbnNsYW5kLCBIZXJzdG9u
LCBRTEQsIEF1c3RyYWxpYS4gdy5oYWxsQHNwaC51cS5lZHUuYXU8L2F1dGgtYWRkcmVzcz48dGl0
bGVzPjx0aXRsZT5BZHZlcnNlIGhlYWx0aCBlZmZlY3RzIG9mIG5vbi1tZWRpY2FsIGNhbm5hYmlz
IHVzZTwvdGl0bGU+PHNlY29uZGFyeS10aXRsZT5MYW5jZXQ8L3NlY29uZGFyeS10aXRsZT48L3Rp
dGxlcz48cGVyaW9kaWNhbD48ZnVsbC10aXRsZT5MYW5jZXQ8L2Z1bGwtdGl0bGU+PC9wZXJpb2Rp
Y2FsPjxwYWdlcz4xMzgzLTkxPC9wYWdlcz48dm9sdW1lPjM3NDwvdm9sdW1lPjxudW1iZXI+OTY5
ODwvbnVtYmVyPjxrZXl3b3Jkcz48a2V5d29yZD5BY2NpZGVudHMsIFRyYWZmaWM8L2tleXdvcmQ+
PGtleXdvcmQ+QWRvbGVzY2VudDwva2V5d29yZD48a2V5d29yZD5BZHVsdDwva2V5d29yZD48a2V5
d29yZD5DYW5uYWJpczwva2V5d29yZD48a2V5d29yZD5DYXJkaW92YXNjdWxhciBEaXNlYXNlcy9l
dGlvbG9neTwva2V5d29yZD48a2V5d29yZD5DZW50cmFsIE5lcnZvdXMgU3lzdGVtL2RydWcgZWZm
ZWN0czwva2V5d29yZD48a2V5d29yZD5Ecm9uYWJpbm9sL3BoYXJtYWNvbG9neTwva2V5d29yZD48
a2V5d29yZD5IdW1hbnM8L2tleXdvcmQ+PGtleXdvcmQ+THVuZyBEaXNlYXNlcy9ldGlvbG9neTwv
a2V5d29yZD48a2V5d29yZD5NYXJpanVhbmEgQWJ1c2UvZXRpb2xvZ3kvcHN5Y2hvbG9neTwva2V5
d29yZD48a2V5d29yZD5NYXJpanVhbmEgU21va2luZy8qYWR2ZXJzZSBlZmZlY3RzL2VwaWRlbWlv
bG9neS9wc3ljaG9sb2d5PC9rZXl3b3JkPjxrZXl3b3JkPk1lbnRhbCBEaXNvcmRlcnMvZXRpb2xv
Z3k8L2tleXdvcmQ+PGtleXdvcmQ+UHN5Y2hvdHJvcGljIERydWdzL3BoYXJtYWNvbG9neTwva2V5
d29yZD48a2V5d29yZD5Zb3VuZyBBZHVsdDwva2V5d29yZD48L2tleXdvcmRzPjxkYXRlcz48eWVh
cj4yMDA5PC95ZWFyPjxwdWItZGF0ZXM+PGRhdGU+T2N0IDE3PC9kYXRlPjwvcHViLWRhdGVzPjwv
ZGF0ZXM+PGlzYm4+MTQ3NC01NDdYIChFbGVjdHJvbmljKSYjeEQ7MDE0MC02NzM2IChMaW5raW5n
KTwvaXNibj48YWNjZXNzaW9uLW51bT4xOTgzNzI1NTwvYWNjZXNzaW9uLW51bT48dXJscz48cmVs
YXRlZC11cmxzPjx1cmw+aHR0cDovL3d3dy5uY2JpLm5sbS5uaWguZ292L3B1Ym1lZC8xOTgzNzI1
NTwvdXJsPjwvcmVsYXRlZC11cmxzPjwvdXJscz48ZWxlY3Ryb25pYy1yZXNvdXJjZS1udW0+MTAu
MTAxNi9TMDE0MC02NzM2KDA5KTYxMDM3LTA8L2VsZWN0cm9uaWMtcmVzb3VyY2UtbnVtPjwvcmVj
b3JkPjwvQ2l0ZT48Q2l0ZT48QXV0aG9yPlR1cm5lcjwvQXV0aG9yPjxZZWFyPjIwMTQ8L1llYXI+
PFJlY051bT43PC9SZWNOdW0+PHJlY29yZD48cmVjLW51bWJlcj43PC9yZWMtbnVtYmVyPjxmb3Jl
aWduLWtleXM+PGtleSBhcHA9IkVOIiBkYi1pZD0iMnJhNTB3d2ZhZTBhdnBlemZmMXgwMDBsZXpy
OXpkYXpzZHpyIiB0aW1lc3RhbXA9IjE0NTE4NDY2NDkiPjc8L2tleT48L2ZvcmVpZ24ta2V5cz48
cmVmLXR5cGUgbmFtZT0iSm91cm5hbCBBcnRpY2xlIj4xNzwvcmVmLXR5cGU+PGNvbnRyaWJ1dG9y
cz48YXV0aG9ycz48YXV0aG9yPlR1cm5lciwgUy4gRC48L2F1dGhvcj48YXV0aG9yPlNwaXRob2Zm
LCBTLjwvYXV0aG9yPjxhdXRob3I+S2FoYW4sIE0uPC9hdXRob3I+PC9hdXRob3JzPjwvY29udHJp
YnV0b3JzPjxhdXRoLWFkZHJlc3M+UGh5c2ljaWFuIGFuZCBhZGRpY3Rpb24gbWVkaWNpbmUgcGh5
c2ljaWFuIGluIHRoZSBEZXBhcnRtZW50IG9mIEZhbWlseSBhbmQgQ29tbXVuaXR5IE1lZGljaW5l
IGFuZCB0aGUgQWRkaWN0aW9uIE1lZGljaW5lIFNlcnZpY2UgYXQgU3QgTWljaGFlbCZhcG9zO3Mg
SG9zcGl0YWwgaW4gVG9yb250bywgT250LiBUdXJuZXJTdUBzbWguY2EuJiN4RDtQaHlzaWNpYW4g
YW5kIGFkZGljdGlvbiBtZWRpY2luZSBwaHlzaWNpYW4gaW4gdGhlIERlcGFydG1lbnQgb2YgRmFt
aWx5IE1lZGljaW5lIGFuZCB0aGUgU3Vic3RhbmNlIFVzZSBTZXJ2aWNlIGF0IFdvbWVuJmFwb3M7
cyBDb2xsZWdlIEhvc3BpdGFsIGluIFRvcm9udG8uJiN4RDtNZWRpY2FsIERpcmVjdG9yIG9mIHRo
ZSBTdWJzdGFuY2UgVXNlIFNlcnZpY2UgYXQgV29tZW4mYXBvcztzIENvbGxlZ2UgSG9zcGl0YWwu
PC9hdXRoLWFkZHJlc3M+PHRpdGxlcz48dGl0bGU+QXBwcm9hY2ggdG8gY2FubmFiaXMgdXNlIGRp
c29yZGVyIGluIHByaW1hcnkgY2FyZTogZm9jdXMgb24geW91dGggYW5kIG90aGVyIGhpZ2gtcmlz
ayB1c2VyczwvdGl0bGU+PHNlY29uZGFyeS10aXRsZT5DYW4gRmFtIFBoeXNpY2lhbjwvc2Vjb25k
YXJ5LXRpdGxlPjwvdGl0bGVzPjxwZXJpb2RpY2FsPjxmdWxsLXRpdGxlPkNhbiBGYW0gUGh5c2lj
aWFuPC9mdWxsLXRpdGxlPjwvcGVyaW9kaWNhbD48cGFnZXM+ODAxLTgsIGU0MjMtMzI8L3BhZ2Vz
Pjx2b2x1bWU+NjA8L3ZvbHVtZT48bnVtYmVyPjk8L251bWJlcj48a2V5d29yZHM+PGtleXdvcmQ+
QWRvbGVzY2VudDwva2V5d29yZD48a2V5d29yZD5BZHVsdDwva2V5d29yZD48a2V5d29yZD5DYW5h
ZGE8L2tleXdvcmQ+PGtleXdvcmQ+RGlhZ25vc2lzLCBEdWFsIChQc3ljaGlhdHJ5KTwva2V5d29y
ZD48a2V5d29yZD5IdW1hbnM8L2tleXdvcmQ+PGtleXdvcmQ+Kk1hcmlqdWFuYSBBYnVzZS9kaWFn
bm9zaXMvcHJldmVudGlvbiAmYW1wOyBjb250cm9sPC9rZXl3b3JkPjxrZXl3b3JkPipNYXNzIFNj
cmVlbmluZy9tZXRob2RzL29yZ2FuaXphdGlvbiAmYW1wOyBhZG1pbmlzdHJhdGlvbjwva2V5d29y
ZD48a2V5d29yZD5NZW50YWwgRGlzb3JkZXJzLypkaWFnbm9zaXM8L2tleXdvcmQ+PGtleXdvcmQ+
TW90aXZhdGlvbmFsIEludGVydmlld2luZzwva2V5d29yZD48a2V5d29yZD5QcmFjdGljZSBHdWlk
ZWxpbmVzIGFzIFRvcGljPC9rZXl3b3JkPjxrZXl3b3JkPlByaW1hcnkgSGVhbHRoIENhcmUvKm1l
dGhvZHM8L2tleXdvcmQ+PGtleXdvcmQ+U2Nob29sIEhlYWx0aCBTZXJ2aWNlczwva2V5d29yZD48
L2tleXdvcmRzPjxkYXRlcz48eWVhcj4yMDE0PC95ZWFyPjxwdWItZGF0ZXM+PGRhdGU+U2VwPC9k
YXRlPjwvcHViLWRhdGVzPjwvZGF0ZXM+PGlzYm4+MTcxNS01MjU4IChFbGVjdHJvbmljKSYjeEQ7
MDAwOC0zNTBYIChMaW5raW5nKTwvaXNibj48YWNjZXNzaW9uLW51bT4yNTIxNzY3NDwvYWNjZXNz
aW9uLW51bT48dXJscz48cmVsYXRlZC11cmxzPjx1cmw+aHR0cDovL3d3dy5uY2JpLm5sbS5uaWgu
Z292L3B1Ym1lZC8yNTIxNzY3NDwvdXJsPjwvcmVsYXRlZC11cmxzPjwvdXJscz48Y3VzdG9tMj5Q
TUM0MTYyNjk0PC9jdXN0b20yPjwvcmVjb3JkPjwvQ2l0ZT48L0VuZE5vdGU+AG==
</w:fldData>
        </w:fldChar>
      </w:r>
      <w:r w:rsidR="00770BE8">
        <w:rPr>
          <w:rStyle w:val="hps"/>
          <w:rFonts w:ascii="Arial" w:eastAsia="Times New Roman" w:hAnsi="Arial" w:cs="Arial"/>
          <w:lang w:val="fr-FR"/>
        </w:rPr>
        <w:instrText xml:space="preserve"> ADDIN EN.CITE </w:instrText>
      </w:r>
      <w:r w:rsidR="00770BE8">
        <w:rPr>
          <w:rStyle w:val="hps"/>
          <w:rFonts w:ascii="Arial" w:eastAsia="Times New Roman" w:hAnsi="Arial" w:cs="Arial"/>
          <w:lang w:val="fr-FR"/>
        </w:rPr>
        <w:fldChar w:fldCharType="begin">
          <w:fldData xml:space="preserve">PEVuZE5vdGU+PENpdGU+PEF1dGhvcj5IYWxsPC9BdXRob3I+PFllYXI+MjAwOTwvWWVhcj48UmVj
TnVtPjY8L1JlY051bT48RGlzcGxheVRleHQ+PHN0eWxlIGZhY2U9InN1cGVyc2NyaXB0Ij41LDY8
L3N0eWxlPjwvRGlzcGxheVRleHQ+PHJlY29yZD48cmVjLW51bWJlcj42PC9yZWMtbnVtYmVyPjxm
b3JlaWduLWtleXM+PGtleSBhcHA9IkVOIiBkYi1pZD0iMnJhNTB3d2ZhZTBhdnBlemZmMXgwMDBs
ZXpyOXpkYXpzZHpyIiB0aW1lc3RhbXA9IjE0NTE4NDY1NDIiPjY8L2tleT48L2ZvcmVpZ24ta2V5
cz48cmVmLXR5cGUgbmFtZT0iSm91cm5hbCBBcnRpY2xlIj4xNzwvcmVmLXR5cGU+PGNvbnRyaWJ1
dG9ycz48YXV0aG9ycz48YXV0aG9yPkhhbGwsIFcuPC9hdXRob3I+PGF1dGhvcj5EZWdlbmhhcmR0
LCBMLjwvYXV0aG9yPjwvYXV0aG9ycz48L2NvbnRyaWJ1dG9ycz48YXV0aC1hZGRyZXNzPlNjaG9v
bCBvZiBQb3B1bGF0aW9uIEhlYWx0aCwgVW5pdmVyc2l0eSBvZiBRdWVlbnNsYW5kLCBIZXJzdG9u
LCBRTEQsIEF1c3RyYWxpYS4gdy5oYWxsQHNwaC51cS5lZHUuYXU8L2F1dGgtYWRkcmVzcz48dGl0
bGVzPjx0aXRsZT5BZHZlcnNlIGhlYWx0aCBlZmZlY3RzIG9mIG5vbi1tZWRpY2FsIGNhbm5hYmlz
IHVzZTwvdGl0bGU+PHNlY29uZGFyeS10aXRsZT5MYW5jZXQ8L3NlY29uZGFyeS10aXRsZT48L3Rp
dGxlcz48cGVyaW9kaWNhbD48ZnVsbC10aXRsZT5MYW5jZXQ8L2Z1bGwtdGl0bGU+PC9wZXJpb2Rp
Y2FsPjxwYWdlcz4xMzgzLTkxPC9wYWdlcz48dm9sdW1lPjM3NDwvdm9sdW1lPjxudW1iZXI+OTY5
ODwvbnVtYmVyPjxrZXl3b3Jkcz48a2V5d29yZD5BY2NpZGVudHMsIFRyYWZmaWM8L2tleXdvcmQ+
PGtleXdvcmQ+QWRvbGVzY2VudDwva2V5d29yZD48a2V5d29yZD5BZHVsdDwva2V5d29yZD48a2V5
d29yZD5DYW5uYWJpczwva2V5d29yZD48a2V5d29yZD5DYXJkaW92YXNjdWxhciBEaXNlYXNlcy9l
dGlvbG9neTwva2V5d29yZD48a2V5d29yZD5DZW50cmFsIE5lcnZvdXMgU3lzdGVtL2RydWcgZWZm
ZWN0czwva2V5d29yZD48a2V5d29yZD5Ecm9uYWJpbm9sL3BoYXJtYWNvbG9neTwva2V5d29yZD48
a2V5d29yZD5IdW1hbnM8L2tleXdvcmQ+PGtleXdvcmQ+THVuZyBEaXNlYXNlcy9ldGlvbG9neTwv
a2V5d29yZD48a2V5d29yZD5NYXJpanVhbmEgQWJ1c2UvZXRpb2xvZ3kvcHN5Y2hvbG9neTwva2V5
d29yZD48a2V5d29yZD5NYXJpanVhbmEgU21va2luZy8qYWR2ZXJzZSBlZmZlY3RzL2VwaWRlbWlv
bG9neS9wc3ljaG9sb2d5PC9rZXl3b3JkPjxrZXl3b3JkPk1lbnRhbCBEaXNvcmRlcnMvZXRpb2xv
Z3k8L2tleXdvcmQ+PGtleXdvcmQ+UHN5Y2hvdHJvcGljIERydWdzL3BoYXJtYWNvbG9neTwva2V5
d29yZD48a2V5d29yZD5Zb3VuZyBBZHVsdDwva2V5d29yZD48L2tleXdvcmRzPjxkYXRlcz48eWVh
cj4yMDA5PC95ZWFyPjxwdWItZGF0ZXM+PGRhdGU+T2N0IDE3PC9kYXRlPjwvcHViLWRhdGVzPjwv
ZGF0ZXM+PGlzYm4+MTQ3NC01NDdYIChFbGVjdHJvbmljKSYjeEQ7MDE0MC02NzM2IChMaW5raW5n
KTwvaXNibj48YWNjZXNzaW9uLW51bT4xOTgzNzI1NTwvYWNjZXNzaW9uLW51bT48dXJscz48cmVs
YXRlZC11cmxzPjx1cmw+aHR0cDovL3d3dy5uY2JpLm5sbS5uaWguZ292L3B1Ym1lZC8xOTgzNzI1
NTwvdXJsPjwvcmVsYXRlZC11cmxzPjwvdXJscz48ZWxlY3Ryb25pYy1yZXNvdXJjZS1udW0+MTAu
MTAxNi9TMDE0MC02NzM2KDA5KTYxMDM3LTA8L2VsZWN0cm9uaWMtcmVzb3VyY2UtbnVtPjwvcmVj
b3JkPjwvQ2l0ZT48Q2l0ZT48QXV0aG9yPlR1cm5lcjwvQXV0aG9yPjxZZWFyPjIwMTQ8L1llYXI+
PFJlY051bT43PC9SZWNOdW0+PHJlY29yZD48cmVjLW51bWJlcj43PC9yZWMtbnVtYmVyPjxmb3Jl
aWduLWtleXM+PGtleSBhcHA9IkVOIiBkYi1pZD0iMnJhNTB3d2ZhZTBhdnBlemZmMXgwMDBsZXpy
OXpkYXpzZHpyIiB0aW1lc3RhbXA9IjE0NTE4NDY2NDkiPjc8L2tleT48L2ZvcmVpZ24ta2V5cz48
cmVmLXR5cGUgbmFtZT0iSm91cm5hbCBBcnRpY2xlIj4xNzwvcmVmLXR5cGU+PGNvbnRyaWJ1dG9y
cz48YXV0aG9ycz48YXV0aG9yPlR1cm5lciwgUy4gRC48L2F1dGhvcj48YXV0aG9yPlNwaXRob2Zm
LCBTLjwvYXV0aG9yPjxhdXRob3I+S2FoYW4sIE0uPC9hdXRob3I+PC9hdXRob3JzPjwvY29udHJp
YnV0b3JzPjxhdXRoLWFkZHJlc3M+UGh5c2ljaWFuIGFuZCBhZGRpY3Rpb24gbWVkaWNpbmUgcGh5
c2ljaWFuIGluIHRoZSBEZXBhcnRtZW50IG9mIEZhbWlseSBhbmQgQ29tbXVuaXR5IE1lZGljaW5l
IGFuZCB0aGUgQWRkaWN0aW9uIE1lZGljaW5lIFNlcnZpY2UgYXQgU3QgTWljaGFlbCZhcG9zO3Mg
SG9zcGl0YWwgaW4gVG9yb250bywgT250LiBUdXJuZXJTdUBzbWguY2EuJiN4RDtQaHlzaWNpYW4g
YW5kIGFkZGljdGlvbiBtZWRpY2luZSBwaHlzaWNpYW4gaW4gdGhlIERlcGFydG1lbnQgb2YgRmFt
aWx5IE1lZGljaW5lIGFuZCB0aGUgU3Vic3RhbmNlIFVzZSBTZXJ2aWNlIGF0IFdvbWVuJmFwb3M7
cyBDb2xsZWdlIEhvc3BpdGFsIGluIFRvcm9udG8uJiN4RDtNZWRpY2FsIERpcmVjdG9yIG9mIHRo
ZSBTdWJzdGFuY2UgVXNlIFNlcnZpY2UgYXQgV29tZW4mYXBvcztzIENvbGxlZ2UgSG9zcGl0YWwu
PC9hdXRoLWFkZHJlc3M+PHRpdGxlcz48dGl0bGU+QXBwcm9hY2ggdG8gY2FubmFiaXMgdXNlIGRp
c29yZGVyIGluIHByaW1hcnkgY2FyZTogZm9jdXMgb24geW91dGggYW5kIG90aGVyIGhpZ2gtcmlz
ayB1c2VyczwvdGl0bGU+PHNlY29uZGFyeS10aXRsZT5DYW4gRmFtIFBoeXNpY2lhbjwvc2Vjb25k
YXJ5LXRpdGxlPjwvdGl0bGVzPjxwZXJpb2RpY2FsPjxmdWxsLXRpdGxlPkNhbiBGYW0gUGh5c2lj
aWFuPC9mdWxsLXRpdGxlPjwvcGVyaW9kaWNhbD48cGFnZXM+ODAxLTgsIGU0MjMtMzI8L3BhZ2Vz
Pjx2b2x1bWU+NjA8L3ZvbHVtZT48bnVtYmVyPjk8L251bWJlcj48a2V5d29yZHM+PGtleXdvcmQ+
QWRvbGVzY2VudDwva2V5d29yZD48a2V5d29yZD5BZHVsdDwva2V5d29yZD48a2V5d29yZD5DYW5h
ZGE8L2tleXdvcmQ+PGtleXdvcmQ+RGlhZ25vc2lzLCBEdWFsIChQc3ljaGlhdHJ5KTwva2V5d29y
ZD48a2V5d29yZD5IdW1hbnM8L2tleXdvcmQ+PGtleXdvcmQ+Kk1hcmlqdWFuYSBBYnVzZS9kaWFn
bm9zaXMvcHJldmVudGlvbiAmYW1wOyBjb250cm9sPC9rZXl3b3JkPjxrZXl3b3JkPipNYXNzIFNj
cmVlbmluZy9tZXRob2RzL29yZ2FuaXphdGlvbiAmYW1wOyBhZG1pbmlzdHJhdGlvbjwva2V5d29y
ZD48a2V5d29yZD5NZW50YWwgRGlzb3JkZXJzLypkaWFnbm9zaXM8L2tleXdvcmQ+PGtleXdvcmQ+
TW90aXZhdGlvbmFsIEludGVydmlld2luZzwva2V5d29yZD48a2V5d29yZD5QcmFjdGljZSBHdWlk
ZWxpbmVzIGFzIFRvcGljPC9rZXl3b3JkPjxrZXl3b3JkPlByaW1hcnkgSGVhbHRoIENhcmUvKm1l
dGhvZHM8L2tleXdvcmQ+PGtleXdvcmQ+U2Nob29sIEhlYWx0aCBTZXJ2aWNlczwva2V5d29yZD48
L2tleXdvcmRzPjxkYXRlcz48eWVhcj4yMDE0PC95ZWFyPjxwdWItZGF0ZXM+PGRhdGU+U2VwPC9k
YXRlPjwvcHViLWRhdGVzPjwvZGF0ZXM+PGlzYm4+MTcxNS01MjU4IChFbGVjdHJvbmljKSYjeEQ7
MDAwOC0zNTBYIChMaW5raW5nKTwvaXNibj48YWNjZXNzaW9uLW51bT4yNTIxNzY3NDwvYWNjZXNz
aW9uLW51bT48dXJscz48cmVsYXRlZC11cmxzPjx1cmw+aHR0cDovL3d3dy5uY2JpLm5sbS5uaWgu
Z292L3B1Ym1lZC8yNTIxNzY3NDwvdXJsPjwvcmVsYXRlZC11cmxzPjwvdXJscz48Y3VzdG9tMj5Q
TUM0MTYyNjk0PC9jdXN0b20yPjwvcmVjb3JkPjwvQ2l0ZT48L0VuZE5vdGU+AG==
</w:fldData>
        </w:fldChar>
      </w:r>
      <w:r w:rsidR="00770BE8">
        <w:rPr>
          <w:rStyle w:val="hps"/>
          <w:rFonts w:ascii="Arial" w:eastAsia="Times New Roman" w:hAnsi="Arial" w:cs="Arial"/>
          <w:lang w:val="fr-FR"/>
        </w:rPr>
        <w:instrText xml:space="preserve"> ADDIN EN.CITE.DATA </w:instrText>
      </w:r>
      <w:r w:rsidR="00770BE8">
        <w:rPr>
          <w:rStyle w:val="hps"/>
          <w:rFonts w:ascii="Arial" w:eastAsia="Times New Roman" w:hAnsi="Arial" w:cs="Arial"/>
          <w:lang w:val="fr-FR"/>
        </w:rPr>
      </w:r>
      <w:r w:rsidR="00770BE8">
        <w:rPr>
          <w:rStyle w:val="hps"/>
          <w:rFonts w:ascii="Arial" w:eastAsia="Times New Roman" w:hAnsi="Arial" w:cs="Arial"/>
          <w:lang w:val="fr-FR"/>
        </w:rPr>
        <w:fldChar w:fldCharType="end"/>
      </w:r>
      <w:r w:rsidR="00770BE8">
        <w:rPr>
          <w:rStyle w:val="hps"/>
          <w:rFonts w:ascii="Arial" w:eastAsia="Times New Roman" w:hAnsi="Arial" w:cs="Arial"/>
          <w:lang w:val="fr-FR"/>
        </w:rPr>
      </w:r>
      <w:r w:rsidR="00770BE8">
        <w:rPr>
          <w:rStyle w:val="hps"/>
          <w:rFonts w:ascii="Arial" w:eastAsia="Times New Roman" w:hAnsi="Arial" w:cs="Arial"/>
          <w:lang w:val="fr-FR"/>
        </w:rPr>
        <w:fldChar w:fldCharType="separate"/>
      </w:r>
      <w:r w:rsidR="00770BE8" w:rsidRPr="00770BE8">
        <w:rPr>
          <w:rStyle w:val="hps"/>
          <w:rFonts w:ascii="Arial" w:eastAsia="Times New Roman" w:hAnsi="Arial" w:cs="Arial"/>
          <w:noProof/>
          <w:vertAlign w:val="superscript"/>
          <w:lang w:val="fr-FR"/>
        </w:rPr>
        <w:t>5,6</w:t>
      </w:r>
      <w:r w:rsidR="00770BE8">
        <w:rPr>
          <w:rStyle w:val="hps"/>
          <w:rFonts w:ascii="Arial" w:eastAsia="Times New Roman" w:hAnsi="Arial" w:cs="Arial"/>
          <w:lang w:val="fr-FR"/>
        </w:rPr>
        <w:fldChar w:fldCharType="end"/>
      </w:r>
      <w:r w:rsidR="0095378F" w:rsidRPr="0095378F">
        <w:rPr>
          <w:rFonts w:ascii="Arial" w:eastAsia="Times New Roman" w:hAnsi="Arial" w:cs="Arial"/>
          <w:lang w:val="fr-FR"/>
        </w:rPr>
        <w:t xml:space="preserve">. </w:t>
      </w:r>
      <w:r>
        <w:rPr>
          <w:rFonts w:ascii="Arial" w:eastAsia="Times New Roman" w:hAnsi="Arial" w:cs="Arial"/>
          <w:lang w:val="fr-FR"/>
        </w:rPr>
        <w:t xml:space="preserve">Dans certains cas, peut induire des hallucinations et un sentiment de dépersonnalisation. </w:t>
      </w:r>
      <w:r w:rsidR="0095378F" w:rsidRPr="0095378F">
        <w:rPr>
          <w:rStyle w:val="hps"/>
          <w:rFonts w:ascii="Arial" w:eastAsia="Times New Roman" w:hAnsi="Arial" w:cs="Arial"/>
          <w:lang w:val="fr-FR"/>
        </w:rPr>
        <w:t>Pour certains utilisateurs</w:t>
      </w:r>
      <w:r w:rsidR="0095378F" w:rsidRPr="0095378F">
        <w:rPr>
          <w:rFonts w:ascii="Arial" w:eastAsia="Times New Roman" w:hAnsi="Arial" w:cs="Arial"/>
          <w:lang w:val="fr-FR"/>
        </w:rPr>
        <w:t>,</w:t>
      </w:r>
      <w:r>
        <w:rPr>
          <w:rFonts w:ascii="Arial" w:eastAsia="Times New Roman" w:hAnsi="Arial" w:cs="Arial"/>
          <w:lang w:val="fr-FR"/>
        </w:rPr>
        <w:t xml:space="preserve"> </w:t>
      </w:r>
      <w:r w:rsidR="0095378F" w:rsidRPr="0095378F">
        <w:rPr>
          <w:rStyle w:val="hps"/>
          <w:rFonts w:ascii="Arial" w:eastAsia="Times New Roman" w:hAnsi="Arial" w:cs="Arial"/>
          <w:lang w:val="fr-FR"/>
        </w:rPr>
        <w:t>en particulier</w:t>
      </w:r>
      <w:r w:rsidR="0095378F" w:rsidRPr="0095378F">
        <w:rPr>
          <w:rFonts w:ascii="Arial" w:eastAsia="Times New Roman" w:hAnsi="Arial" w:cs="Arial"/>
          <w:lang w:val="fr-FR"/>
        </w:rPr>
        <w:t xml:space="preserve"> </w:t>
      </w:r>
      <w:r w:rsidR="0095378F" w:rsidRPr="0095378F">
        <w:rPr>
          <w:rStyle w:val="hps"/>
          <w:rFonts w:ascii="Arial" w:eastAsia="Times New Roman" w:hAnsi="Arial" w:cs="Arial"/>
          <w:lang w:val="fr-FR"/>
        </w:rPr>
        <w:t>à des doses</w:t>
      </w:r>
      <w:r w:rsidR="0095378F" w:rsidRPr="0095378F">
        <w:rPr>
          <w:rFonts w:ascii="Arial" w:eastAsia="Times New Roman" w:hAnsi="Arial" w:cs="Arial"/>
          <w:lang w:val="fr-FR"/>
        </w:rPr>
        <w:t xml:space="preserve"> </w:t>
      </w:r>
      <w:r w:rsidR="0095378F" w:rsidRPr="0095378F">
        <w:rPr>
          <w:rStyle w:val="hps"/>
          <w:rFonts w:ascii="Arial" w:eastAsia="Times New Roman" w:hAnsi="Arial" w:cs="Arial"/>
          <w:lang w:val="fr-FR"/>
        </w:rPr>
        <w:t>plus élevées de</w:t>
      </w:r>
      <w:r w:rsidR="0095378F" w:rsidRPr="0095378F">
        <w:rPr>
          <w:rFonts w:ascii="Arial" w:eastAsia="Times New Roman" w:hAnsi="Arial" w:cs="Arial"/>
          <w:lang w:val="fr-FR"/>
        </w:rPr>
        <w:t xml:space="preserve"> </w:t>
      </w:r>
      <w:r w:rsidR="0095378F" w:rsidRPr="0095378F">
        <w:rPr>
          <w:rStyle w:val="hps"/>
          <w:rFonts w:ascii="Arial" w:eastAsia="Times New Roman" w:hAnsi="Arial" w:cs="Arial"/>
          <w:lang w:val="fr-FR"/>
        </w:rPr>
        <w:t>THC</w:t>
      </w:r>
      <w:r w:rsidR="0095378F" w:rsidRPr="0095378F">
        <w:rPr>
          <w:rFonts w:ascii="Arial" w:eastAsia="Times New Roman" w:hAnsi="Arial" w:cs="Arial"/>
          <w:lang w:val="fr-FR"/>
        </w:rPr>
        <w:t xml:space="preserve">, </w:t>
      </w:r>
      <w:r w:rsidR="0095378F" w:rsidRPr="0095378F">
        <w:rPr>
          <w:rStyle w:val="hps"/>
          <w:rFonts w:ascii="Arial" w:eastAsia="Times New Roman" w:hAnsi="Arial" w:cs="Arial"/>
          <w:lang w:val="fr-FR"/>
        </w:rPr>
        <w:t>il peut causer</w:t>
      </w:r>
      <w:r w:rsidR="0095378F" w:rsidRPr="0095378F">
        <w:rPr>
          <w:rFonts w:ascii="Arial" w:eastAsia="Times New Roman" w:hAnsi="Arial" w:cs="Arial"/>
          <w:lang w:val="fr-FR"/>
        </w:rPr>
        <w:t xml:space="preserve"> </w:t>
      </w:r>
      <w:r w:rsidR="0095378F" w:rsidRPr="0095378F">
        <w:rPr>
          <w:rStyle w:val="hps"/>
          <w:rFonts w:ascii="Arial" w:eastAsia="Times New Roman" w:hAnsi="Arial" w:cs="Arial"/>
          <w:lang w:val="fr-FR"/>
        </w:rPr>
        <w:t>la dysphorie</w:t>
      </w:r>
      <w:r w:rsidR="006D0C8C">
        <w:rPr>
          <w:rStyle w:val="hps"/>
          <w:rFonts w:ascii="Arial" w:eastAsia="Times New Roman" w:hAnsi="Arial" w:cs="Arial"/>
          <w:lang w:val="fr-FR"/>
        </w:rPr>
        <w:t>, paranoïa et de</w:t>
      </w:r>
      <w:r w:rsidR="0095378F" w:rsidRPr="0095378F">
        <w:rPr>
          <w:rStyle w:val="hps"/>
          <w:rFonts w:ascii="Arial" w:eastAsia="Times New Roman" w:hAnsi="Arial" w:cs="Arial"/>
          <w:lang w:val="fr-FR"/>
        </w:rPr>
        <w:t xml:space="preserve"> l'anxiété</w:t>
      </w:r>
      <w:r w:rsidR="0095378F" w:rsidRPr="0095378F">
        <w:rPr>
          <w:rFonts w:ascii="Arial" w:eastAsia="Times New Roman" w:hAnsi="Arial" w:cs="Arial"/>
          <w:lang w:val="fr-FR"/>
        </w:rPr>
        <w:t xml:space="preserve">. </w:t>
      </w:r>
      <w:r w:rsidR="0095378F" w:rsidRPr="0095378F">
        <w:rPr>
          <w:rStyle w:val="hps"/>
          <w:rFonts w:ascii="Arial" w:eastAsia="Times New Roman" w:hAnsi="Arial" w:cs="Arial"/>
          <w:lang w:val="fr-FR"/>
        </w:rPr>
        <w:t>Le début de l'</w:t>
      </w:r>
      <w:r w:rsidR="0095378F" w:rsidRPr="0095378F">
        <w:rPr>
          <w:rFonts w:ascii="Arial" w:eastAsia="Times New Roman" w:hAnsi="Arial" w:cs="Arial"/>
          <w:lang w:val="fr-FR"/>
        </w:rPr>
        <w:t xml:space="preserve">effet </w:t>
      </w:r>
      <w:r w:rsidR="0095378F" w:rsidRPr="0095378F">
        <w:rPr>
          <w:rStyle w:val="hps"/>
          <w:rFonts w:ascii="Arial" w:eastAsia="Times New Roman" w:hAnsi="Arial" w:cs="Arial"/>
          <w:lang w:val="fr-FR"/>
        </w:rPr>
        <w:t>dépend de la voie</w:t>
      </w:r>
      <w:r w:rsidR="0095378F" w:rsidRPr="0095378F">
        <w:rPr>
          <w:rFonts w:ascii="Arial" w:eastAsia="Times New Roman" w:hAnsi="Arial" w:cs="Arial"/>
          <w:lang w:val="fr-FR"/>
        </w:rPr>
        <w:t xml:space="preserve"> </w:t>
      </w:r>
      <w:r w:rsidR="0095378F" w:rsidRPr="0095378F">
        <w:rPr>
          <w:rStyle w:val="hps"/>
          <w:rFonts w:ascii="Arial" w:eastAsia="Times New Roman" w:hAnsi="Arial" w:cs="Arial"/>
          <w:lang w:val="fr-FR"/>
        </w:rPr>
        <w:t>de</w:t>
      </w:r>
      <w:r w:rsidR="0095378F" w:rsidRPr="0095378F">
        <w:rPr>
          <w:rFonts w:ascii="Arial" w:eastAsia="Times New Roman" w:hAnsi="Arial" w:cs="Arial"/>
          <w:lang w:val="fr-FR"/>
        </w:rPr>
        <w:br/>
      </w:r>
      <w:r w:rsidR="0095378F" w:rsidRPr="0095378F">
        <w:rPr>
          <w:rStyle w:val="hps"/>
          <w:rFonts w:ascii="Arial" w:eastAsia="Times New Roman" w:hAnsi="Arial" w:cs="Arial"/>
          <w:lang w:val="fr-FR"/>
        </w:rPr>
        <w:t>admission,</w:t>
      </w:r>
      <w:r w:rsidR="0095378F" w:rsidRPr="0095378F">
        <w:rPr>
          <w:rFonts w:ascii="Arial" w:eastAsia="Times New Roman" w:hAnsi="Arial" w:cs="Arial"/>
          <w:lang w:val="fr-FR"/>
        </w:rPr>
        <w:t xml:space="preserve"> </w:t>
      </w:r>
      <w:r w:rsidR="0095378F" w:rsidRPr="0095378F">
        <w:rPr>
          <w:rStyle w:val="hps"/>
          <w:rFonts w:ascii="Arial" w:eastAsia="Times New Roman" w:hAnsi="Arial" w:cs="Arial"/>
          <w:lang w:val="fr-FR"/>
        </w:rPr>
        <w:t>variant de quelques</w:t>
      </w:r>
      <w:r w:rsidR="0095378F" w:rsidRPr="0095378F">
        <w:rPr>
          <w:rFonts w:ascii="Arial" w:eastAsia="Times New Roman" w:hAnsi="Arial" w:cs="Arial"/>
          <w:lang w:val="fr-FR"/>
        </w:rPr>
        <w:t xml:space="preserve"> </w:t>
      </w:r>
      <w:r w:rsidR="0095378F" w:rsidRPr="0095378F">
        <w:rPr>
          <w:rStyle w:val="hps"/>
          <w:rFonts w:ascii="Arial" w:eastAsia="Times New Roman" w:hAnsi="Arial" w:cs="Arial"/>
          <w:lang w:val="fr-FR"/>
        </w:rPr>
        <w:t>minutes</w:t>
      </w:r>
      <w:r w:rsidR="0095378F" w:rsidRPr="0095378F">
        <w:rPr>
          <w:rFonts w:ascii="Arial" w:eastAsia="Times New Roman" w:hAnsi="Arial" w:cs="Arial"/>
          <w:lang w:val="fr-FR"/>
        </w:rPr>
        <w:t xml:space="preserve"> </w:t>
      </w:r>
      <w:r w:rsidR="0095378F" w:rsidRPr="0095378F">
        <w:rPr>
          <w:rStyle w:val="hps"/>
          <w:rFonts w:ascii="Arial" w:eastAsia="Times New Roman" w:hAnsi="Arial" w:cs="Arial"/>
          <w:lang w:val="fr-FR"/>
        </w:rPr>
        <w:t>lorsque</w:t>
      </w:r>
      <w:r w:rsidR="0095378F" w:rsidRPr="0095378F">
        <w:rPr>
          <w:rFonts w:ascii="Arial" w:eastAsia="Times New Roman" w:hAnsi="Arial" w:cs="Arial"/>
          <w:lang w:val="fr-FR"/>
        </w:rPr>
        <w:t xml:space="preserve"> </w:t>
      </w:r>
      <w:r w:rsidR="0095378F" w:rsidRPr="0095378F">
        <w:rPr>
          <w:rStyle w:val="hps"/>
          <w:rFonts w:ascii="Arial" w:eastAsia="Times New Roman" w:hAnsi="Arial" w:cs="Arial"/>
          <w:lang w:val="fr-FR"/>
        </w:rPr>
        <w:t>fumé</w:t>
      </w:r>
      <w:r w:rsidR="005C69EB">
        <w:rPr>
          <w:rStyle w:val="hps"/>
          <w:rFonts w:ascii="Arial" w:eastAsia="Times New Roman" w:hAnsi="Arial" w:cs="Arial"/>
          <w:lang w:val="fr-FR"/>
        </w:rPr>
        <w:t xml:space="preserve"> allant jusqu’à</w:t>
      </w:r>
      <w:r w:rsidR="005C69EB">
        <w:rPr>
          <w:rFonts w:ascii="Arial" w:eastAsia="Times New Roman" w:hAnsi="Arial" w:cs="Arial"/>
          <w:lang w:val="fr-FR"/>
        </w:rPr>
        <w:t xml:space="preserve"> </w:t>
      </w:r>
      <w:r w:rsidR="0095378F" w:rsidRPr="0095378F">
        <w:rPr>
          <w:rStyle w:val="hps"/>
          <w:rFonts w:ascii="Arial" w:eastAsia="Times New Roman" w:hAnsi="Arial" w:cs="Arial"/>
          <w:lang w:val="fr-FR"/>
        </w:rPr>
        <w:t>plusieurs heures</w:t>
      </w:r>
      <w:r w:rsidR="0095378F" w:rsidRPr="0095378F">
        <w:rPr>
          <w:rFonts w:ascii="Arial" w:eastAsia="Times New Roman" w:hAnsi="Arial" w:cs="Arial"/>
          <w:lang w:val="fr-FR"/>
        </w:rPr>
        <w:t xml:space="preserve"> </w:t>
      </w:r>
      <w:r w:rsidR="0095378F" w:rsidRPr="0095378F">
        <w:rPr>
          <w:rStyle w:val="hps"/>
          <w:rFonts w:ascii="Arial" w:eastAsia="Times New Roman" w:hAnsi="Arial" w:cs="Arial"/>
          <w:lang w:val="fr-FR"/>
        </w:rPr>
        <w:t>lorsqu'il est ingéré</w:t>
      </w:r>
      <w:r w:rsidR="0095378F" w:rsidRPr="0095378F">
        <w:rPr>
          <w:rFonts w:ascii="Arial" w:eastAsia="Times New Roman" w:hAnsi="Arial" w:cs="Arial"/>
          <w:lang w:val="fr-FR"/>
        </w:rPr>
        <w:t xml:space="preserve">. </w:t>
      </w:r>
      <w:r w:rsidR="0095378F" w:rsidRPr="0095378F">
        <w:rPr>
          <w:rStyle w:val="hps"/>
          <w:rFonts w:ascii="Arial" w:eastAsia="Times New Roman" w:hAnsi="Arial" w:cs="Arial"/>
          <w:lang w:val="fr-FR"/>
        </w:rPr>
        <w:t>L'</w:t>
      </w:r>
      <w:r w:rsidR="0095378F" w:rsidRPr="0095378F">
        <w:rPr>
          <w:rFonts w:ascii="Arial" w:eastAsia="Times New Roman" w:hAnsi="Arial" w:cs="Arial"/>
          <w:lang w:val="fr-FR"/>
        </w:rPr>
        <w:t xml:space="preserve">effet euphorisant </w:t>
      </w:r>
      <w:r w:rsidR="00770BE8">
        <w:rPr>
          <w:rStyle w:val="hps"/>
          <w:rFonts w:ascii="Arial" w:eastAsia="Times New Roman" w:hAnsi="Arial" w:cs="Arial"/>
          <w:lang w:val="fr-FR"/>
        </w:rPr>
        <w:t>se</w:t>
      </w:r>
      <w:r w:rsidR="005C69EB">
        <w:rPr>
          <w:rFonts w:ascii="Arial" w:eastAsia="Times New Roman" w:hAnsi="Arial" w:cs="Arial"/>
          <w:lang w:val="fr-FR"/>
        </w:rPr>
        <w:t xml:space="preserve"> </w:t>
      </w:r>
      <w:r w:rsidR="0095378F" w:rsidRPr="0095378F">
        <w:rPr>
          <w:rStyle w:val="hps"/>
          <w:rFonts w:ascii="Arial" w:eastAsia="Times New Roman" w:hAnsi="Arial" w:cs="Arial"/>
          <w:lang w:val="fr-FR"/>
        </w:rPr>
        <w:t>dissipe</w:t>
      </w:r>
      <w:r w:rsidR="0095378F" w:rsidRPr="0095378F">
        <w:rPr>
          <w:rFonts w:ascii="Arial" w:eastAsia="Times New Roman" w:hAnsi="Arial" w:cs="Arial"/>
          <w:lang w:val="fr-FR"/>
        </w:rPr>
        <w:t xml:space="preserve"> </w:t>
      </w:r>
      <w:r w:rsidR="0095378F" w:rsidRPr="0095378F">
        <w:rPr>
          <w:rStyle w:val="hps"/>
          <w:rFonts w:ascii="Arial" w:eastAsia="Times New Roman" w:hAnsi="Arial" w:cs="Arial"/>
          <w:lang w:val="fr-FR"/>
        </w:rPr>
        <w:t>en 1 à 2</w:t>
      </w:r>
      <w:r w:rsidR="0095378F" w:rsidRPr="0095378F">
        <w:rPr>
          <w:rFonts w:ascii="Arial" w:eastAsia="Times New Roman" w:hAnsi="Arial" w:cs="Arial"/>
          <w:lang w:val="fr-FR"/>
        </w:rPr>
        <w:t xml:space="preserve"> </w:t>
      </w:r>
      <w:r w:rsidR="0095378F" w:rsidRPr="0095378F">
        <w:rPr>
          <w:rStyle w:val="hps"/>
          <w:rFonts w:ascii="Arial" w:eastAsia="Times New Roman" w:hAnsi="Arial" w:cs="Arial"/>
          <w:lang w:val="fr-FR"/>
        </w:rPr>
        <w:t>heures, selon</w:t>
      </w:r>
      <w:r w:rsidR="0095378F" w:rsidRPr="0095378F">
        <w:rPr>
          <w:rFonts w:ascii="Arial" w:eastAsia="Times New Roman" w:hAnsi="Arial" w:cs="Arial"/>
          <w:lang w:val="fr-FR"/>
        </w:rPr>
        <w:t xml:space="preserve"> </w:t>
      </w:r>
      <w:r w:rsidR="0095378F" w:rsidRPr="0095378F">
        <w:rPr>
          <w:rStyle w:val="hps"/>
          <w:rFonts w:ascii="Arial" w:eastAsia="Times New Roman" w:hAnsi="Arial" w:cs="Arial"/>
          <w:lang w:val="fr-FR"/>
        </w:rPr>
        <w:t>la</w:t>
      </w:r>
      <w:r w:rsidR="0095378F">
        <w:rPr>
          <w:rStyle w:val="hps"/>
          <w:rFonts w:ascii="Arial" w:eastAsia="Times New Roman" w:hAnsi="Arial" w:cs="Arial"/>
          <w:lang w:val="fr-FR"/>
        </w:rPr>
        <w:t xml:space="preserve"> préparation. </w:t>
      </w:r>
      <w:r w:rsidR="0095378F" w:rsidRPr="0095378F">
        <w:rPr>
          <w:rStyle w:val="hps"/>
          <w:rFonts w:ascii="Arial" w:eastAsia="Times New Roman" w:hAnsi="Arial" w:cs="Arial"/>
          <w:lang w:val="fr-FR"/>
        </w:rPr>
        <w:t>Le fonctionnement cognitif</w:t>
      </w:r>
      <w:r w:rsidR="0095378F" w:rsidRPr="0095378F">
        <w:rPr>
          <w:rFonts w:ascii="Arial" w:eastAsia="Times New Roman" w:hAnsi="Arial" w:cs="Arial"/>
          <w:lang w:val="fr-FR"/>
        </w:rPr>
        <w:t xml:space="preserve"> </w:t>
      </w:r>
      <w:r w:rsidR="0095378F" w:rsidRPr="0095378F">
        <w:rPr>
          <w:rStyle w:val="hps"/>
          <w:rFonts w:ascii="Arial" w:eastAsia="Times New Roman" w:hAnsi="Arial" w:cs="Arial"/>
          <w:lang w:val="fr-FR"/>
        </w:rPr>
        <w:t>peut être affectée</w:t>
      </w:r>
      <w:r w:rsidR="0095378F" w:rsidRPr="0095378F">
        <w:rPr>
          <w:rFonts w:ascii="Arial" w:eastAsia="Times New Roman" w:hAnsi="Arial" w:cs="Arial"/>
          <w:lang w:val="fr-FR"/>
        </w:rPr>
        <w:t xml:space="preserve"> </w:t>
      </w:r>
      <w:r w:rsidR="0095378F">
        <w:rPr>
          <w:rStyle w:val="hps"/>
          <w:rFonts w:ascii="Arial" w:eastAsia="Times New Roman" w:hAnsi="Arial" w:cs="Arial"/>
          <w:lang w:val="fr-FR"/>
        </w:rPr>
        <w:t xml:space="preserve">pendant </w:t>
      </w:r>
      <w:r w:rsidR="0095378F" w:rsidRPr="0095378F">
        <w:rPr>
          <w:rStyle w:val="hps"/>
          <w:rFonts w:ascii="Arial" w:eastAsia="Times New Roman" w:hAnsi="Arial" w:cs="Arial"/>
          <w:lang w:val="fr-FR"/>
        </w:rPr>
        <w:t>6</w:t>
      </w:r>
      <w:r w:rsidR="0095378F">
        <w:rPr>
          <w:rFonts w:ascii="Arial" w:eastAsia="Times New Roman" w:hAnsi="Arial" w:cs="Arial"/>
          <w:lang w:val="fr-FR"/>
        </w:rPr>
        <w:t xml:space="preserve"> </w:t>
      </w:r>
      <w:r w:rsidR="0095378F" w:rsidRPr="0095378F">
        <w:rPr>
          <w:rStyle w:val="hps"/>
          <w:rFonts w:ascii="Arial" w:eastAsia="Times New Roman" w:hAnsi="Arial" w:cs="Arial"/>
          <w:lang w:val="fr-FR"/>
        </w:rPr>
        <w:t>heures</w:t>
      </w:r>
      <w:r w:rsidR="0095378F" w:rsidRPr="0095378F">
        <w:rPr>
          <w:rFonts w:ascii="Arial" w:eastAsia="Times New Roman" w:hAnsi="Arial" w:cs="Arial"/>
          <w:lang w:val="fr-FR"/>
        </w:rPr>
        <w:t xml:space="preserve">, avec des effets </w:t>
      </w:r>
      <w:r w:rsidR="0095378F" w:rsidRPr="0095378F">
        <w:rPr>
          <w:rStyle w:val="hps"/>
          <w:rFonts w:ascii="Arial" w:eastAsia="Times New Roman" w:hAnsi="Arial" w:cs="Arial"/>
          <w:lang w:val="fr-FR"/>
        </w:rPr>
        <w:t>résiduels</w:t>
      </w:r>
      <w:r w:rsidR="0095378F" w:rsidRPr="0095378F">
        <w:rPr>
          <w:rFonts w:ascii="Arial" w:eastAsia="Times New Roman" w:hAnsi="Arial" w:cs="Arial"/>
          <w:lang w:val="fr-FR"/>
        </w:rPr>
        <w:t xml:space="preserve"> </w:t>
      </w:r>
      <w:r w:rsidR="0095378F" w:rsidRPr="0095378F">
        <w:rPr>
          <w:rStyle w:val="hps"/>
          <w:rFonts w:ascii="Arial" w:eastAsia="Times New Roman" w:hAnsi="Arial" w:cs="Arial"/>
          <w:lang w:val="fr-FR"/>
        </w:rPr>
        <w:t>parfois perçus</w:t>
      </w:r>
      <w:r w:rsidR="0095378F" w:rsidRPr="0095378F">
        <w:rPr>
          <w:rFonts w:ascii="Arial" w:eastAsia="Times New Roman" w:hAnsi="Arial" w:cs="Arial"/>
          <w:lang w:val="fr-FR"/>
        </w:rPr>
        <w:t xml:space="preserve"> </w:t>
      </w:r>
      <w:r w:rsidR="0095378F">
        <w:rPr>
          <w:rFonts w:ascii="Arial" w:eastAsia="Times New Roman" w:hAnsi="Arial" w:cs="Arial"/>
          <w:lang w:val="fr-FR"/>
        </w:rPr>
        <w:t>pend</w:t>
      </w:r>
      <w:r w:rsidR="0095378F">
        <w:rPr>
          <w:rStyle w:val="hps"/>
          <w:rFonts w:ascii="Arial" w:eastAsia="Times New Roman" w:hAnsi="Arial" w:cs="Arial"/>
          <w:lang w:val="fr-FR"/>
        </w:rPr>
        <w:t>ant</w:t>
      </w:r>
      <w:r w:rsidR="0095378F">
        <w:rPr>
          <w:rFonts w:ascii="Arial" w:eastAsia="Times New Roman" w:hAnsi="Arial" w:cs="Arial"/>
          <w:lang w:val="fr-FR"/>
        </w:rPr>
        <w:t xml:space="preserve"> </w:t>
      </w:r>
      <w:r w:rsidR="0095378F" w:rsidRPr="0095378F">
        <w:rPr>
          <w:rStyle w:val="hps"/>
          <w:rFonts w:ascii="Arial" w:eastAsia="Times New Roman" w:hAnsi="Arial" w:cs="Arial"/>
          <w:lang w:val="fr-FR"/>
        </w:rPr>
        <w:t>20 jours après</w:t>
      </w:r>
      <w:r w:rsidR="0095378F" w:rsidRPr="0095378F">
        <w:rPr>
          <w:rFonts w:ascii="Arial" w:eastAsia="Times New Roman" w:hAnsi="Arial" w:cs="Arial"/>
          <w:lang w:val="fr-FR"/>
        </w:rPr>
        <w:t xml:space="preserve"> </w:t>
      </w:r>
      <w:r w:rsidR="0095378F">
        <w:rPr>
          <w:rStyle w:val="hps"/>
          <w:rFonts w:ascii="Arial" w:eastAsia="Times New Roman" w:hAnsi="Arial" w:cs="Arial"/>
          <w:lang w:val="fr-FR"/>
        </w:rPr>
        <w:t>le dernier usage</w:t>
      </w:r>
      <w:r w:rsidR="001144C7">
        <w:rPr>
          <w:rStyle w:val="hps"/>
          <w:rFonts w:ascii="Arial" w:eastAsia="Times New Roman" w:hAnsi="Arial" w:cs="Arial"/>
          <w:lang w:val="fr-FR"/>
        </w:rPr>
        <w:fldChar w:fldCharType="begin"/>
      </w:r>
      <w:r w:rsidR="001144C7">
        <w:rPr>
          <w:rStyle w:val="hps"/>
          <w:rFonts w:ascii="Arial" w:eastAsia="Times New Roman" w:hAnsi="Arial" w:cs="Arial"/>
          <w:lang w:val="fr-FR"/>
        </w:rPr>
        <w:instrText xml:space="preserve"> ADDIN EN.CITE &lt;EndNote&gt;&lt;Cite&gt;&lt;Author&gt;Crean&lt;/Author&gt;&lt;Year&gt;2011&lt;/Year&gt;&lt;RecNum&gt;8&lt;/RecNum&gt;&lt;DisplayText&gt;&lt;style face="superscript"&gt;7&lt;/style&gt;&lt;/DisplayText&gt;&lt;record&gt;&lt;rec-number&gt;8&lt;/rec-number&gt;&lt;foreign-keys&gt;&lt;key app="EN" db-id="2ra50wwfae0avpezff1x000lezr9zdazsdzr" timestamp="1451846832"&gt;8&lt;/key&gt;&lt;/foreign-keys&gt;&lt;ref-type name="Journal Article"&gt;17&lt;/ref-type&gt;&lt;contributors&gt;&lt;authors&gt;&lt;author&gt;Crean, R. D.&lt;/author&gt;&lt;author&gt;Crane, N. A.&lt;/author&gt;&lt;author&gt;Mason, B. J.&lt;/author&gt;&lt;/authors&gt;&lt;/contributors&gt;&lt;auth-address&gt;Committee on the Neurobiology of Addictive Disorders; The Scripps Research Institute; La Jolla, CA 92037, USA.&lt;/auth-address&gt;&lt;titles&gt;&lt;title&gt;An evidence based review of acute and long-term effects of cannabis use on executive cognitive functions&lt;/title&gt;&lt;secondary-title&gt;J Addict Med&lt;/secondary-title&gt;&lt;/titles&gt;&lt;periodical&gt;&lt;full-title&gt;J Addict Med&lt;/full-title&gt;&lt;/periodical&gt;&lt;pages&gt;1-8&lt;/pages&gt;&lt;volume&gt;5&lt;/volume&gt;&lt;number&gt;1&lt;/number&gt;&lt;keywords&gt;&lt;keyword&gt;Age of Onset&lt;/keyword&gt;&lt;keyword&gt;Cognition Disorders/*chemically induced/diagnosis&lt;/keyword&gt;&lt;keyword&gt;Dose-Response Relationship, Drug&lt;/keyword&gt;&lt;keyword&gt;Dronabinol/*adverse effects&lt;/keyword&gt;&lt;keyword&gt;*Evidence-Based Medicine&lt;/keyword&gt;&lt;keyword&gt;Executive Function/*drug effects&lt;/keyword&gt;&lt;keyword&gt;Follow-Up Studies&lt;/keyword&gt;&lt;keyword&gt;Humans&lt;/keyword&gt;&lt;keyword&gt;Marijuana Abuse/*complications/diagnosis/*psychology&lt;/keyword&gt;&lt;keyword&gt;Marijuana Smoking/*adverse effects/*psychology&lt;/keyword&gt;&lt;keyword&gt;cannabis&lt;/keyword&gt;&lt;keyword&gt;cognition&lt;/keyword&gt;&lt;keyword&gt;executive functions&lt;/keyword&gt;&lt;keyword&gt;marijuana&lt;/keyword&gt;&lt;keyword&gt;treatment&lt;/keyword&gt;&lt;/keywords&gt;&lt;dates&gt;&lt;year&gt;2011&lt;/year&gt;&lt;pub-dates&gt;&lt;date&gt;Mar&lt;/date&gt;&lt;/pub-dates&gt;&lt;/dates&gt;&lt;isbn&gt;1932-0620 (Print)&amp;#xD;1932-0620 (Linking)&lt;/isbn&gt;&lt;accession-num&gt;21321675&lt;/accession-num&gt;&lt;urls&gt;&lt;related-urls&gt;&lt;url&gt;http://www.ncbi.nlm.nih.gov/pubmed/21321675&lt;/url&gt;&lt;/related-urls&gt;&lt;/urls&gt;&lt;custom2&gt;PMC3037578&lt;/custom2&gt;&lt;electronic-resource-num&gt;10.1097/ADM.0b013e31820c23fa&lt;/electronic-resource-num&gt;&lt;/record&gt;&lt;/Cite&gt;&lt;/EndNote&gt;</w:instrText>
      </w:r>
      <w:r w:rsidR="001144C7">
        <w:rPr>
          <w:rStyle w:val="hps"/>
          <w:rFonts w:ascii="Arial" w:eastAsia="Times New Roman" w:hAnsi="Arial" w:cs="Arial"/>
          <w:lang w:val="fr-FR"/>
        </w:rPr>
        <w:fldChar w:fldCharType="separate"/>
      </w:r>
      <w:r w:rsidR="001144C7" w:rsidRPr="001144C7">
        <w:rPr>
          <w:rStyle w:val="hps"/>
          <w:rFonts w:ascii="Arial" w:eastAsia="Times New Roman" w:hAnsi="Arial" w:cs="Arial"/>
          <w:noProof/>
          <w:vertAlign w:val="superscript"/>
          <w:lang w:val="fr-FR"/>
        </w:rPr>
        <w:t>7</w:t>
      </w:r>
      <w:r w:rsidR="001144C7">
        <w:rPr>
          <w:rStyle w:val="hps"/>
          <w:rFonts w:ascii="Arial" w:eastAsia="Times New Roman" w:hAnsi="Arial" w:cs="Arial"/>
          <w:lang w:val="fr-FR"/>
        </w:rPr>
        <w:fldChar w:fldCharType="end"/>
      </w:r>
      <w:r w:rsidR="0095378F" w:rsidRPr="0095378F">
        <w:rPr>
          <w:rStyle w:val="hps"/>
          <w:rFonts w:ascii="Arial" w:eastAsia="Times New Roman" w:hAnsi="Arial" w:cs="Arial"/>
          <w:lang w:val="fr-FR"/>
        </w:rPr>
        <w:t>.</w:t>
      </w:r>
    </w:p>
    <w:p w14:paraId="6104BC9B" w14:textId="099138F6" w:rsidR="007C51B2" w:rsidRDefault="007C51B2" w:rsidP="00907598">
      <w:pPr>
        <w:rPr>
          <w:rFonts w:ascii="Arial" w:eastAsia="Times New Roman" w:hAnsi="Arial" w:cs="Arial"/>
          <w:lang w:val="fr-FR"/>
        </w:rPr>
      </w:pPr>
      <w:r>
        <w:rPr>
          <w:rFonts w:ascii="Arial" w:eastAsia="Times New Roman" w:hAnsi="Arial" w:cs="Arial"/>
          <w:lang w:val="fr-FR"/>
        </w:rPr>
        <w:lastRenderedPageBreak/>
        <w:t>La c</w:t>
      </w:r>
      <w:r w:rsidRPr="007C51B2">
        <w:rPr>
          <w:rFonts w:ascii="Arial" w:eastAsia="Times New Roman" w:hAnsi="Arial" w:cs="Arial"/>
          <w:lang w:val="fr-FR"/>
        </w:rPr>
        <w:t xml:space="preserve">onsommation </w:t>
      </w:r>
      <w:r>
        <w:rPr>
          <w:rFonts w:ascii="Arial" w:eastAsia="Times New Roman" w:hAnsi="Arial" w:cs="Arial"/>
          <w:lang w:val="fr-FR"/>
        </w:rPr>
        <w:t xml:space="preserve">de cannabis de façon </w:t>
      </w:r>
      <w:r w:rsidRPr="007C51B2">
        <w:rPr>
          <w:rFonts w:ascii="Arial" w:eastAsia="Times New Roman" w:hAnsi="Arial" w:cs="Arial"/>
          <w:lang w:val="fr-FR"/>
        </w:rPr>
        <w:t xml:space="preserve">chronique </w:t>
      </w:r>
      <w:r>
        <w:rPr>
          <w:rFonts w:ascii="Arial" w:eastAsia="Times New Roman" w:hAnsi="Arial" w:cs="Arial"/>
          <w:lang w:val="fr-FR"/>
        </w:rPr>
        <w:t>peut être</w:t>
      </w:r>
      <w:r w:rsidRPr="007C51B2">
        <w:rPr>
          <w:rFonts w:ascii="Arial" w:eastAsia="Times New Roman" w:hAnsi="Arial" w:cs="Arial"/>
          <w:lang w:val="fr-FR"/>
        </w:rPr>
        <w:t xml:space="preserve"> associée à des déficits de la mémoire, l'attention, la vitesse psychomotrice et le fonctionnement exécutif</w:t>
      </w:r>
      <w:r>
        <w:rPr>
          <w:rFonts w:ascii="Arial" w:eastAsia="Times New Roman" w:hAnsi="Arial" w:cs="Arial"/>
          <w:lang w:val="fr-FR"/>
        </w:rPr>
        <w:t>. Ceci est noté</w:t>
      </w:r>
      <w:r w:rsidRPr="007C51B2">
        <w:rPr>
          <w:rFonts w:ascii="Arial" w:eastAsia="Times New Roman" w:hAnsi="Arial" w:cs="Arial"/>
          <w:lang w:val="fr-FR"/>
        </w:rPr>
        <w:t xml:space="preserve"> en particulier </w:t>
      </w:r>
      <w:r>
        <w:rPr>
          <w:rFonts w:ascii="Arial" w:eastAsia="Times New Roman" w:hAnsi="Arial" w:cs="Arial"/>
          <w:lang w:val="fr-FR"/>
        </w:rPr>
        <w:t xml:space="preserve">chez </w:t>
      </w:r>
      <w:r w:rsidRPr="007C51B2">
        <w:rPr>
          <w:rFonts w:ascii="Arial" w:eastAsia="Times New Roman" w:hAnsi="Arial" w:cs="Arial"/>
          <w:lang w:val="fr-FR"/>
        </w:rPr>
        <w:t xml:space="preserve">ceux qui ont commencé à consommer du cannabis </w:t>
      </w:r>
      <w:r>
        <w:rPr>
          <w:rFonts w:ascii="Arial" w:eastAsia="Times New Roman" w:hAnsi="Arial" w:cs="Arial"/>
          <w:lang w:val="fr-FR"/>
        </w:rPr>
        <w:t>pendant l'adolescence</w:t>
      </w:r>
      <w:r w:rsidR="00701DCB">
        <w:rPr>
          <w:rFonts w:ascii="Arial" w:eastAsia="Times New Roman" w:hAnsi="Arial" w:cs="Arial"/>
          <w:lang w:val="fr-FR"/>
        </w:rPr>
        <w:fldChar w:fldCharType="begin"/>
      </w:r>
      <w:r w:rsidR="00701DCB">
        <w:rPr>
          <w:rFonts w:ascii="Arial" w:eastAsia="Times New Roman" w:hAnsi="Arial" w:cs="Arial"/>
          <w:lang w:val="fr-FR"/>
        </w:rPr>
        <w:instrText xml:space="preserve"> ADDIN EN.CITE &lt;EndNote&gt;&lt;Cite&gt;&lt;Author&gt;Porath-Waller&lt;/Author&gt;&lt;Year&gt;2015&lt;/Year&gt;&lt;RecNum&gt;11&lt;/RecNum&gt;&lt;DisplayText&gt;&lt;style face="superscript"&gt;8&lt;/style&gt;&lt;/DisplayText&gt;&lt;record&gt;&lt;rec-number&gt;11&lt;/rec-number&gt;&lt;foreign-keys&gt;&lt;key app="EN" db-id="2ra50wwfae0avpezff1x000lezr9zdazsdzr" timestamp="1451848792"&gt;11&lt;/key&gt;&lt;/foreign-keys&gt;&lt;ref-type name="Journal Article"&gt;17&lt;/ref-type&gt;&lt;contributors&gt;&lt;authors&gt;&lt;author&gt;Porath-Waller, A. J.&lt;/author&gt;&lt;author&gt;Notarandrea, R.&lt;/author&gt;&lt;author&gt;Vaccarino, F. J.&lt;/author&gt;&lt;/authors&gt;&lt;/contributors&gt;&lt;auth-address&gt;Canadian Centre on Substance Abuse, Ottawa, Ontario, Canada.&amp;#xD;University of Guelph, Ottawa, Ontario, Canada.&lt;/auth-address&gt;&lt;titles&gt;&lt;title&gt;Young brains on cannabis: It&amp;apos;s time to clear the smoke&lt;/title&gt;&lt;secondary-title&gt;Clin Pharmacol Ther&lt;/secondary-title&gt;&lt;/titles&gt;&lt;periodical&gt;&lt;full-title&gt;Clin Pharmacol Ther&lt;/full-title&gt;&lt;/periodical&gt;&lt;pages&gt;551-2&lt;/pages&gt;&lt;volume&gt;97&lt;/volume&gt;&lt;number&gt;6&lt;/number&gt;&lt;keywords&gt;&lt;keyword&gt;Adolescent&lt;/keyword&gt;&lt;keyword&gt;Brain/*drug effects/growth &amp;amp; development&lt;/keyword&gt;&lt;keyword&gt;Cannabis/*adverse effects&lt;/keyword&gt;&lt;keyword&gt;Humans&lt;/keyword&gt;&lt;keyword&gt;Intelligence/drug effects&lt;/keyword&gt;&lt;/keywords&gt;&lt;dates&gt;&lt;year&gt;2015&lt;/year&gt;&lt;pub-dates&gt;&lt;date&gt;Jun&lt;/date&gt;&lt;/pub-dates&gt;&lt;/dates&gt;&lt;isbn&gt;1532-6535 (Electronic)&amp;#xD;0009-9236 (Linking)&lt;/isbn&gt;&lt;accession-num&gt;25778103&lt;/accession-num&gt;&lt;urls&gt;&lt;related-urls&gt;&lt;url&gt;http://www.ncbi.nlm.nih.gov/pubmed/25778103&lt;/url&gt;&lt;/related-urls&gt;&lt;/urls&gt;&lt;electronic-resource-num&gt;10.1002/cpt.111&lt;/electronic-resource-num&gt;&lt;/record&gt;&lt;/Cite&gt;&lt;/EndNote&gt;</w:instrText>
      </w:r>
      <w:r w:rsidR="00701DCB">
        <w:rPr>
          <w:rFonts w:ascii="Arial" w:eastAsia="Times New Roman" w:hAnsi="Arial" w:cs="Arial"/>
          <w:lang w:val="fr-FR"/>
        </w:rPr>
        <w:fldChar w:fldCharType="separate"/>
      </w:r>
      <w:r w:rsidR="00701DCB" w:rsidRPr="00701DCB">
        <w:rPr>
          <w:rFonts w:ascii="Arial" w:eastAsia="Times New Roman" w:hAnsi="Arial" w:cs="Arial"/>
          <w:noProof/>
          <w:vertAlign w:val="superscript"/>
          <w:lang w:val="fr-FR"/>
        </w:rPr>
        <w:t>8</w:t>
      </w:r>
      <w:r w:rsidR="00701DCB">
        <w:rPr>
          <w:rFonts w:ascii="Arial" w:eastAsia="Times New Roman" w:hAnsi="Arial" w:cs="Arial"/>
          <w:lang w:val="fr-FR"/>
        </w:rPr>
        <w:fldChar w:fldCharType="end"/>
      </w:r>
      <w:r>
        <w:rPr>
          <w:rFonts w:ascii="Arial" w:eastAsia="Times New Roman" w:hAnsi="Arial" w:cs="Arial"/>
          <w:lang w:val="fr-FR"/>
        </w:rPr>
        <w:t xml:space="preserve">. L’utilisation chronique peut aussi </w:t>
      </w:r>
      <w:r w:rsidRPr="007C51B2">
        <w:rPr>
          <w:rFonts w:ascii="Arial" w:eastAsia="Times New Roman" w:hAnsi="Arial" w:cs="Arial"/>
          <w:lang w:val="fr-FR"/>
        </w:rPr>
        <w:t>augmenter le risque de psychose,</w:t>
      </w:r>
      <w:r w:rsidR="00C05F51">
        <w:rPr>
          <w:rFonts w:ascii="Arial" w:eastAsia="Times New Roman" w:hAnsi="Arial" w:cs="Arial"/>
          <w:lang w:val="fr-FR"/>
        </w:rPr>
        <w:t xml:space="preserve"> de dépression et de l'anxiété</w:t>
      </w:r>
      <w:r w:rsidR="00701DCB">
        <w:rPr>
          <w:rFonts w:ascii="Arial" w:eastAsia="Times New Roman" w:hAnsi="Arial" w:cs="Arial"/>
          <w:lang w:val="fr-FR"/>
        </w:rPr>
        <w:fldChar w:fldCharType="begin">
          <w:fldData xml:space="preserve">PEVuZE5vdGU+PENpdGU+PEF1dGhvcj5Qb3JhdGgtV2FsbGVyPC9BdXRob3I+PFllYXI+MjAxNTwv
WWVhcj48UmVjTnVtPjExPC9SZWNOdW0+PERpc3BsYXlUZXh0PjxzdHlsZSBmYWNlPSJzdXBlcnNj
cmlwdCI+MSw4LDk8L3N0eWxlPjwvRGlzcGxheVRleHQ+PHJlY29yZD48cmVjLW51bWJlcj4xMTwv
cmVjLW51bWJlcj48Zm9yZWlnbi1rZXlzPjxrZXkgYXBwPSJFTiIgZGItaWQ9IjJyYTUwd3dmYWUw
YXZwZXpmZjF4MDAwbGV6cjl6ZGF6c2R6ciIgdGltZXN0YW1wPSIxNDUxODQ4NzkyIj4xMTwva2V5
PjwvZm9yZWlnbi1rZXlzPjxyZWYtdHlwZSBuYW1lPSJKb3VybmFsIEFydGljbGUiPjE3PC9yZWYt
dHlwZT48Y29udHJpYnV0b3JzPjxhdXRob3JzPjxhdXRob3I+UG9yYXRoLVdhbGxlciwgQS4gSi48
L2F1dGhvcj48YXV0aG9yPk5vdGFyYW5kcmVhLCBSLjwvYXV0aG9yPjxhdXRob3I+VmFjY2FyaW5v
LCBGLiBKLjwvYXV0aG9yPjwvYXV0aG9ycz48L2NvbnRyaWJ1dG9ycz48YXV0aC1hZGRyZXNzPkNh
bmFkaWFuIENlbnRyZSBvbiBTdWJzdGFuY2UgQWJ1c2UsIE90dGF3YSwgT250YXJpbywgQ2FuYWRh
LiYjeEQ7VW5pdmVyc2l0eSBvZiBHdWVscGgsIE90dGF3YSwgT250YXJpbywgQ2FuYWRhLjwvYXV0
aC1hZGRyZXNzPjx0aXRsZXM+PHRpdGxlPllvdW5nIGJyYWlucyBvbiBjYW5uYWJpczogSXQmYXBv
cztzIHRpbWUgdG8gY2xlYXIgdGhlIHNtb2tlPC90aXRsZT48c2Vjb25kYXJ5LXRpdGxlPkNsaW4g
UGhhcm1hY29sIFRoZXI8L3NlY29uZGFyeS10aXRsZT48L3RpdGxlcz48cGVyaW9kaWNhbD48ZnVs
bC10aXRsZT5DbGluIFBoYXJtYWNvbCBUaGVyPC9mdWxsLXRpdGxlPjwvcGVyaW9kaWNhbD48cGFn
ZXM+NTUxLTI8L3BhZ2VzPjx2b2x1bWU+OTc8L3ZvbHVtZT48bnVtYmVyPjY8L251bWJlcj48a2V5
d29yZHM+PGtleXdvcmQ+QWRvbGVzY2VudDwva2V5d29yZD48a2V5d29yZD5CcmFpbi8qZHJ1ZyBl
ZmZlY3RzL2dyb3d0aCAmYW1wOyBkZXZlbG9wbWVudDwva2V5d29yZD48a2V5d29yZD5DYW5uYWJp
cy8qYWR2ZXJzZSBlZmZlY3RzPC9rZXl3b3JkPjxrZXl3b3JkPkh1bWFuczwva2V5d29yZD48a2V5
d29yZD5JbnRlbGxpZ2VuY2UvZHJ1ZyBlZmZlY3RzPC9rZXl3b3JkPjwva2V5d29yZHM+PGRhdGVz
Pjx5ZWFyPjIwMTU8L3llYXI+PHB1Yi1kYXRlcz48ZGF0ZT5KdW48L2RhdGU+PC9wdWItZGF0ZXM+
PC9kYXRlcz48aXNibj4xNTMyLTY1MzUgKEVsZWN0cm9uaWMpJiN4RDswMDA5LTkyMzYgKExpbmtp
bmcpPC9pc2JuPjxhY2Nlc3Npb24tbnVtPjI1Nzc4MTAzPC9hY2Nlc3Npb24tbnVtPjx1cmxzPjxy
ZWxhdGVkLXVybHM+PHVybD5odHRwOi8vd3d3Lm5jYmkubmxtLm5paC5nb3YvcHVibWVkLzI1Nzc4
MTAzPC91cmw+PC9yZWxhdGVkLXVybHM+PC91cmxzPjxlbGVjdHJvbmljLXJlc291cmNlLW51bT4x
MC4xMDAyL2NwdC4xMTE8L2VsZWN0cm9uaWMtcmVzb3VyY2UtbnVtPjwvcmVjb3JkPjwvQ2l0ZT48
Q2l0ZT48QXV0aG9yPkhhbGw8L0F1dGhvcj48WWVhcj4xOTk4PC9ZZWFyPjxSZWNOdW0+OTwvUmVj
TnVtPjxyZWNvcmQ+PHJlYy1udW1iZXI+OTwvcmVjLW51bWJlcj48Zm9yZWlnbi1rZXlzPjxrZXkg
YXBwPSJFTiIgZGItaWQ9IjJyYTUwd3dmYWUwYXZwZXpmZjF4MDAwbGV6cjl6ZGF6c2R6ciIgdGlt
ZXN0YW1wPSIxNDUxODQ3NzUxIj45PC9rZXk+PC9mb3JlaWduLWtleXM+PHJlZi10eXBlIG5hbWU9
IkpvdXJuYWwgQXJ0aWNsZSI+MTc8L3JlZi10eXBlPjxjb250cmlidXRvcnM+PGF1dGhvcnM+PGF1
dGhvcj5IYWxsLCBXLjwvYXV0aG9yPjxhdXRob3I+U29sb3dpaiwgTi48L2F1dGhvcj48L2F1dGhv
cnM+PC9jb250cmlidXRvcnM+PGF1dGgtYWRkcmVzcz5OYXRpb25hbCBEcnVnIGFuZCBBbGNvaG9s
IFJlc2VhcmNoIENlbnRyZSwgVW5pdmVyc2l0eSBvZiBOZXcgU291dGggV2FsZXMsIFN5ZG5leSwg
QXVzdHJhbGlhLjwvYXV0aC1hZGRyZXNzPjx0aXRsZXM+PHRpdGxlPkFkdmVyc2UgZWZmZWN0cyBv
ZiBjYW5uYWJpczwvdGl0bGU+PHNlY29uZGFyeS10aXRsZT5MYW5jZXQ8L3NlY29uZGFyeS10aXRs
ZT48L3RpdGxlcz48cGVyaW9kaWNhbD48ZnVsbC10aXRsZT5MYW5jZXQ8L2Z1bGwtdGl0bGU+PC9w
ZXJpb2RpY2FsPjxwYWdlcz4xNjExLTY8L3BhZ2VzPjx2b2x1bWU+MzUyPC92b2x1bWU+PG51bWJl
cj45MTQwPC9udW1iZXI+PGtleXdvcmRzPjxrZXl3b3JkPkFkb2xlc2NlbnQ8L2tleXdvcmQ+PGtl
eXdvcmQ+QWRvbGVzY2VudCBCZWhhdmlvci9kcnVnIGVmZmVjdHM8L2tleXdvcmQ+PGtleXdvcmQ+
QWR1bHQ8L2tleXdvcmQ+PGtleXdvcmQ+Q2FubmFiaXMvKmFkdmVyc2UgZWZmZWN0czwva2V5d29y
ZD48a2V5d29yZD5Db2duaXRpb24vZHJ1ZyBlZmZlY3RzPC9rZXl3b3JkPjxrZXl3b3JkPkZlbWFs
ZTwva2V5d29yZD48a2V5d29yZD5IdW1hbnM8L2tleXdvcmQ+PGtleXdvcmQ+TWFsZTwva2V5d29y
ZD48a2V5d29yZD5NYXJpanVhbmEgU21va2luZy8qYWR2ZXJzZSBlZmZlY3RzPC9rZXl3b3JkPjxr
ZXl3b3JkPlBoeXNpY2lhbi1QYXRpZW50IFJlbGF0aW9uczwva2V5d29yZD48a2V5d29yZD5Qc3lj
aG9tb3RvciBQZXJmb3JtYW5jZS9kcnVnIGVmZmVjdHM8L2tleXdvcmQ+PGtleXdvcmQ+UmVzcGly
YXRvcnkgU3lzdGVtL2RydWcgZWZmZWN0czwva2V5d29yZD48L2tleXdvcmRzPjxkYXRlcz48eWVh
cj4xOTk4PC95ZWFyPjxwdWItZGF0ZXM+PGRhdGU+Tm92IDE0PC9kYXRlPjwvcHViLWRhdGVzPjwv
ZGF0ZXM+PGlzYm4+MDE0MC02NzM2IChQcmludCkmI3hEOzAxNDAtNjczNiAoTGlua2luZyk8L2lz
Ym4+PGFjY2Vzc2lvbi1udW0+OTg0MzEyMTwvYWNjZXNzaW9uLW51bT48dXJscz48cmVsYXRlZC11
cmxzPjx1cmw+aHR0cDovL3d3dy5uY2JpLm5sbS5uaWguZ292L3B1Ym1lZC85ODQzMTIxPC91cmw+
PC9yZWxhdGVkLXVybHM+PC91cmxzPjxlbGVjdHJvbmljLXJlc291cmNlLW51bT4xMC4xMDE2L1Mw
MTQwLTY3MzYoOTgpMDUwMjEtMTwvZWxlY3Ryb25pYy1yZXNvdXJjZS1udW0+PC9yZWNvcmQ+PC9D
aXRlPjxDaXRlPjxBdXRob3I+Wmhhbmc8L0F1dGhvcj48WWVhcj4yMDE1PC9ZZWFyPjxSZWNOdW0+
MTwvUmVjTnVtPjxyZWNvcmQ+PHJlYy1udW1iZXI+MTwvcmVjLW51bWJlcj48Zm9yZWlnbi1rZXlz
PjxrZXkgYXBwPSJFTiIgZGItaWQ9IjJyYTUwd3dmYWUwYXZwZXpmZjF4MDAwbGV6cjl6ZGF6c2R6
ciIgdGltZXN0YW1wPSIxNDUxMzI4MTE5Ij4xPC9rZXk+PC9mb3JlaWduLWtleXM+PHJlZi10eXBl
IG5hbWU9IkpvdXJuYWwgQXJ0aWNsZSI+MTc8L3JlZi10eXBlPjxjb250cmlidXRvcnM+PGF1dGhv
cnM+PGF1dGhvcj5aaGFuZywgTS4gVy48L2F1dGhvcj48YXV0aG9yPkhvLCBSLiBDLjwvYXV0aG9y
PjwvYXV0aG9ycz48L2NvbnRyaWJ1dG9ycz48YXV0aC1hZGRyZXNzPk5hdGlvbmFsIEFkZGljdGlv
biBNYW5hZ2VtZW50IFNlcnZpY2UsIEluc3RpdHV0ZSBvZiBNZW50YWwgSGVhbHRoLCBTaW5nYXBv
cmUgNTM5NzQ3LiYjeEQ7RGVwYXJ0bWVudCBvZiBQc3ljaG9sb2dpY2FsIE1lZGljaW5lLCBZb25n
IExvbyBMaW4gU2Nob29sIG9mIE1lZGljaW5lLCBOYXRpb25hbCBVbml2ZXJzaXR5IG9mIFNpbmdh
cG9yZSwgU2luZ2Fwb3JlIDExOTA1NC48L2F1dGgtYWRkcmVzcz48dGl0bGVzPjx0aXRsZT5UaGUg
Q2FubmFiaXMgRGlsZW1tYTogQSBSZXZpZXcgb2YgSXRzIEFzc29jaWF0ZWQgUmlza3MgYW5kIENs
aW5pY2FsIEVmZmljYWN5PC90aXRsZT48c2Vjb25kYXJ5LXRpdGxlPkogQWRkaWN0PC9zZWNvbmRh
cnktdGl0bGU+PC90aXRsZXM+PHBlcmlvZGljYWw+PGZ1bGwtdGl0bGU+SiBBZGRpY3Q8L2Z1bGwt
dGl0bGU+PC9wZXJpb2RpY2FsPjxwYWdlcz43MDc1OTY8L3BhZ2VzPjx2b2x1bWU+MjAxNTwvdm9s
dW1lPjxkYXRlcz48eWVhcj4yMDE1PC95ZWFyPjwvZGF0ZXM+PGlzYm4+MjA5MC03ODM0IChQcmlu
dCkmI3hEOzIwOTAtNzg1MCAoTGlua2luZyk8L2lzYm4+PGFjY2Vzc2lvbi1udW0+MjY1MzkzMDI8
L2FjY2Vzc2lvbi1udW0+PHVybHM+PHJlbGF0ZWQtdXJscz48dXJsPmh0dHA6Ly93d3cubmNiaS5u
bG0ubmloLmdvdi9wdWJtZWQvMjY1MzkzMDI8L3VybD48L3JlbGF0ZWQtdXJscz48L3VybHM+PGN1
c3RvbTI+UE1DNDYxOTk0ODwvY3VzdG9tMj48ZWxlY3Ryb25pYy1yZXNvdXJjZS1udW0+MTAuMTE1
NS8yMDE1LzcwNzU5NjwvZWxlY3Ryb25pYy1yZXNvdXJjZS1udW0+PC9yZWNvcmQ+PC9DaXRlPjwv
RW5kTm90ZT5=
</w:fldData>
        </w:fldChar>
      </w:r>
      <w:r w:rsidR="00701DCB">
        <w:rPr>
          <w:rFonts w:ascii="Arial" w:eastAsia="Times New Roman" w:hAnsi="Arial" w:cs="Arial"/>
          <w:lang w:val="fr-FR"/>
        </w:rPr>
        <w:instrText xml:space="preserve"> ADDIN EN.CITE </w:instrText>
      </w:r>
      <w:r w:rsidR="00701DCB">
        <w:rPr>
          <w:rFonts w:ascii="Arial" w:eastAsia="Times New Roman" w:hAnsi="Arial" w:cs="Arial"/>
          <w:lang w:val="fr-FR"/>
        </w:rPr>
        <w:fldChar w:fldCharType="begin">
          <w:fldData xml:space="preserve">PEVuZE5vdGU+PENpdGU+PEF1dGhvcj5Qb3JhdGgtV2FsbGVyPC9BdXRob3I+PFllYXI+MjAxNTwv
WWVhcj48UmVjTnVtPjExPC9SZWNOdW0+PERpc3BsYXlUZXh0PjxzdHlsZSBmYWNlPSJzdXBlcnNj
cmlwdCI+MSw4LDk8L3N0eWxlPjwvRGlzcGxheVRleHQ+PHJlY29yZD48cmVjLW51bWJlcj4xMTwv
cmVjLW51bWJlcj48Zm9yZWlnbi1rZXlzPjxrZXkgYXBwPSJFTiIgZGItaWQ9IjJyYTUwd3dmYWUw
YXZwZXpmZjF4MDAwbGV6cjl6ZGF6c2R6ciIgdGltZXN0YW1wPSIxNDUxODQ4NzkyIj4xMTwva2V5
PjwvZm9yZWlnbi1rZXlzPjxyZWYtdHlwZSBuYW1lPSJKb3VybmFsIEFydGljbGUiPjE3PC9yZWYt
dHlwZT48Y29udHJpYnV0b3JzPjxhdXRob3JzPjxhdXRob3I+UG9yYXRoLVdhbGxlciwgQS4gSi48
L2F1dGhvcj48YXV0aG9yPk5vdGFyYW5kcmVhLCBSLjwvYXV0aG9yPjxhdXRob3I+VmFjY2FyaW5v
LCBGLiBKLjwvYXV0aG9yPjwvYXV0aG9ycz48L2NvbnRyaWJ1dG9ycz48YXV0aC1hZGRyZXNzPkNh
bmFkaWFuIENlbnRyZSBvbiBTdWJzdGFuY2UgQWJ1c2UsIE90dGF3YSwgT250YXJpbywgQ2FuYWRh
LiYjeEQ7VW5pdmVyc2l0eSBvZiBHdWVscGgsIE90dGF3YSwgT250YXJpbywgQ2FuYWRhLjwvYXV0
aC1hZGRyZXNzPjx0aXRsZXM+PHRpdGxlPllvdW5nIGJyYWlucyBvbiBjYW5uYWJpczogSXQmYXBv
cztzIHRpbWUgdG8gY2xlYXIgdGhlIHNtb2tlPC90aXRsZT48c2Vjb25kYXJ5LXRpdGxlPkNsaW4g
UGhhcm1hY29sIFRoZXI8L3NlY29uZGFyeS10aXRsZT48L3RpdGxlcz48cGVyaW9kaWNhbD48ZnVs
bC10aXRsZT5DbGluIFBoYXJtYWNvbCBUaGVyPC9mdWxsLXRpdGxlPjwvcGVyaW9kaWNhbD48cGFn
ZXM+NTUxLTI8L3BhZ2VzPjx2b2x1bWU+OTc8L3ZvbHVtZT48bnVtYmVyPjY8L251bWJlcj48a2V5
d29yZHM+PGtleXdvcmQ+QWRvbGVzY2VudDwva2V5d29yZD48a2V5d29yZD5CcmFpbi8qZHJ1ZyBl
ZmZlY3RzL2dyb3d0aCAmYW1wOyBkZXZlbG9wbWVudDwva2V5d29yZD48a2V5d29yZD5DYW5uYWJp
cy8qYWR2ZXJzZSBlZmZlY3RzPC9rZXl3b3JkPjxrZXl3b3JkPkh1bWFuczwva2V5d29yZD48a2V5
d29yZD5JbnRlbGxpZ2VuY2UvZHJ1ZyBlZmZlY3RzPC9rZXl3b3JkPjwva2V5d29yZHM+PGRhdGVz
Pjx5ZWFyPjIwMTU8L3llYXI+PHB1Yi1kYXRlcz48ZGF0ZT5KdW48L2RhdGU+PC9wdWItZGF0ZXM+
PC9kYXRlcz48aXNibj4xNTMyLTY1MzUgKEVsZWN0cm9uaWMpJiN4RDswMDA5LTkyMzYgKExpbmtp
bmcpPC9pc2JuPjxhY2Nlc3Npb24tbnVtPjI1Nzc4MTAzPC9hY2Nlc3Npb24tbnVtPjx1cmxzPjxy
ZWxhdGVkLXVybHM+PHVybD5odHRwOi8vd3d3Lm5jYmkubmxtLm5paC5nb3YvcHVibWVkLzI1Nzc4
MTAzPC91cmw+PC9yZWxhdGVkLXVybHM+PC91cmxzPjxlbGVjdHJvbmljLXJlc291cmNlLW51bT4x
MC4xMDAyL2NwdC4xMTE8L2VsZWN0cm9uaWMtcmVzb3VyY2UtbnVtPjwvcmVjb3JkPjwvQ2l0ZT48
Q2l0ZT48QXV0aG9yPkhhbGw8L0F1dGhvcj48WWVhcj4xOTk4PC9ZZWFyPjxSZWNOdW0+OTwvUmVj
TnVtPjxyZWNvcmQ+PHJlYy1udW1iZXI+OTwvcmVjLW51bWJlcj48Zm9yZWlnbi1rZXlzPjxrZXkg
YXBwPSJFTiIgZGItaWQ9IjJyYTUwd3dmYWUwYXZwZXpmZjF4MDAwbGV6cjl6ZGF6c2R6ciIgdGlt
ZXN0YW1wPSIxNDUxODQ3NzUxIj45PC9rZXk+PC9mb3JlaWduLWtleXM+PHJlZi10eXBlIG5hbWU9
IkpvdXJuYWwgQXJ0aWNsZSI+MTc8L3JlZi10eXBlPjxjb250cmlidXRvcnM+PGF1dGhvcnM+PGF1
dGhvcj5IYWxsLCBXLjwvYXV0aG9yPjxhdXRob3I+U29sb3dpaiwgTi48L2F1dGhvcj48L2F1dGhv
cnM+PC9jb250cmlidXRvcnM+PGF1dGgtYWRkcmVzcz5OYXRpb25hbCBEcnVnIGFuZCBBbGNvaG9s
IFJlc2VhcmNoIENlbnRyZSwgVW5pdmVyc2l0eSBvZiBOZXcgU291dGggV2FsZXMsIFN5ZG5leSwg
QXVzdHJhbGlhLjwvYXV0aC1hZGRyZXNzPjx0aXRsZXM+PHRpdGxlPkFkdmVyc2UgZWZmZWN0cyBv
ZiBjYW5uYWJpczwvdGl0bGU+PHNlY29uZGFyeS10aXRsZT5MYW5jZXQ8L3NlY29uZGFyeS10aXRs
ZT48L3RpdGxlcz48cGVyaW9kaWNhbD48ZnVsbC10aXRsZT5MYW5jZXQ8L2Z1bGwtdGl0bGU+PC9w
ZXJpb2RpY2FsPjxwYWdlcz4xNjExLTY8L3BhZ2VzPjx2b2x1bWU+MzUyPC92b2x1bWU+PG51bWJl
cj45MTQwPC9udW1iZXI+PGtleXdvcmRzPjxrZXl3b3JkPkFkb2xlc2NlbnQ8L2tleXdvcmQ+PGtl
eXdvcmQ+QWRvbGVzY2VudCBCZWhhdmlvci9kcnVnIGVmZmVjdHM8L2tleXdvcmQ+PGtleXdvcmQ+
QWR1bHQ8L2tleXdvcmQ+PGtleXdvcmQ+Q2FubmFiaXMvKmFkdmVyc2UgZWZmZWN0czwva2V5d29y
ZD48a2V5d29yZD5Db2duaXRpb24vZHJ1ZyBlZmZlY3RzPC9rZXl3b3JkPjxrZXl3b3JkPkZlbWFs
ZTwva2V5d29yZD48a2V5d29yZD5IdW1hbnM8L2tleXdvcmQ+PGtleXdvcmQ+TWFsZTwva2V5d29y
ZD48a2V5d29yZD5NYXJpanVhbmEgU21va2luZy8qYWR2ZXJzZSBlZmZlY3RzPC9rZXl3b3JkPjxr
ZXl3b3JkPlBoeXNpY2lhbi1QYXRpZW50IFJlbGF0aW9uczwva2V5d29yZD48a2V5d29yZD5Qc3lj
aG9tb3RvciBQZXJmb3JtYW5jZS9kcnVnIGVmZmVjdHM8L2tleXdvcmQ+PGtleXdvcmQ+UmVzcGly
YXRvcnkgU3lzdGVtL2RydWcgZWZmZWN0czwva2V5d29yZD48L2tleXdvcmRzPjxkYXRlcz48eWVh
cj4xOTk4PC95ZWFyPjxwdWItZGF0ZXM+PGRhdGU+Tm92IDE0PC9kYXRlPjwvcHViLWRhdGVzPjwv
ZGF0ZXM+PGlzYm4+MDE0MC02NzM2IChQcmludCkmI3hEOzAxNDAtNjczNiAoTGlua2luZyk8L2lz
Ym4+PGFjY2Vzc2lvbi1udW0+OTg0MzEyMTwvYWNjZXNzaW9uLW51bT48dXJscz48cmVsYXRlZC11
cmxzPjx1cmw+aHR0cDovL3d3dy5uY2JpLm5sbS5uaWguZ292L3B1Ym1lZC85ODQzMTIxPC91cmw+
PC9yZWxhdGVkLXVybHM+PC91cmxzPjxlbGVjdHJvbmljLXJlc291cmNlLW51bT4xMC4xMDE2L1Mw
MTQwLTY3MzYoOTgpMDUwMjEtMTwvZWxlY3Ryb25pYy1yZXNvdXJjZS1udW0+PC9yZWNvcmQ+PC9D
aXRlPjxDaXRlPjxBdXRob3I+Wmhhbmc8L0F1dGhvcj48WWVhcj4yMDE1PC9ZZWFyPjxSZWNOdW0+
MTwvUmVjTnVtPjxyZWNvcmQ+PHJlYy1udW1iZXI+MTwvcmVjLW51bWJlcj48Zm9yZWlnbi1rZXlz
PjxrZXkgYXBwPSJFTiIgZGItaWQ9IjJyYTUwd3dmYWUwYXZwZXpmZjF4MDAwbGV6cjl6ZGF6c2R6
ciIgdGltZXN0YW1wPSIxNDUxMzI4MTE5Ij4xPC9rZXk+PC9mb3JlaWduLWtleXM+PHJlZi10eXBl
IG5hbWU9IkpvdXJuYWwgQXJ0aWNsZSI+MTc8L3JlZi10eXBlPjxjb250cmlidXRvcnM+PGF1dGhv
cnM+PGF1dGhvcj5aaGFuZywgTS4gVy48L2F1dGhvcj48YXV0aG9yPkhvLCBSLiBDLjwvYXV0aG9y
PjwvYXV0aG9ycz48L2NvbnRyaWJ1dG9ycz48YXV0aC1hZGRyZXNzPk5hdGlvbmFsIEFkZGljdGlv
biBNYW5hZ2VtZW50IFNlcnZpY2UsIEluc3RpdHV0ZSBvZiBNZW50YWwgSGVhbHRoLCBTaW5nYXBv
cmUgNTM5NzQ3LiYjeEQ7RGVwYXJ0bWVudCBvZiBQc3ljaG9sb2dpY2FsIE1lZGljaW5lLCBZb25n
IExvbyBMaW4gU2Nob29sIG9mIE1lZGljaW5lLCBOYXRpb25hbCBVbml2ZXJzaXR5IG9mIFNpbmdh
cG9yZSwgU2luZ2Fwb3JlIDExOTA1NC48L2F1dGgtYWRkcmVzcz48dGl0bGVzPjx0aXRsZT5UaGUg
Q2FubmFiaXMgRGlsZW1tYTogQSBSZXZpZXcgb2YgSXRzIEFzc29jaWF0ZWQgUmlza3MgYW5kIENs
aW5pY2FsIEVmZmljYWN5PC90aXRsZT48c2Vjb25kYXJ5LXRpdGxlPkogQWRkaWN0PC9zZWNvbmRh
cnktdGl0bGU+PC90aXRsZXM+PHBlcmlvZGljYWw+PGZ1bGwtdGl0bGU+SiBBZGRpY3Q8L2Z1bGwt
dGl0bGU+PC9wZXJpb2RpY2FsPjxwYWdlcz43MDc1OTY8L3BhZ2VzPjx2b2x1bWU+MjAxNTwvdm9s
dW1lPjxkYXRlcz48eWVhcj4yMDE1PC95ZWFyPjwvZGF0ZXM+PGlzYm4+MjA5MC03ODM0IChQcmlu
dCkmI3hEOzIwOTAtNzg1MCAoTGlua2luZyk8L2lzYm4+PGFjY2Vzc2lvbi1udW0+MjY1MzkzMDI8
L2FjY2Vzc2lvbi1udW0+PHVybHM+PHJlbGF0ZWQtdXJscz48dXJsPmh0dHA6Ly93d3cubmNiaS5u
bG0ubmloLmdvdi9wdWJtZWQvMjY1MzkzMDI8L3VybD48L3JlbGF0ZWQtdXJscz48L3VybHM+PGN1
c3RvbTI+UE1DNDYxOTk0ODwvY3VzdG9tMj48ZWxlY3Ryb25pYy1yZXNvdXJjZS1udW0+MTAuMTE1
NS8yMDE1LzcwNzU5NjwvZWxlY3Ryb25pYy1yZXNvdXJjZS1udW0+PC9yZWNvcmQ+PC9DaXRlPjwv
RW5kTm90ZT5=
</w:fldData>
        </w:fldChar>
      </w:r>
      <w:r w:rsidR="00701DCB">
        <w:rPr>
          <w:rFonts w:ascii="Arial" w:eastAsia="Times New Roman" w:hAnsi="Arial" w:cs="Arial"/>
          <w:lang w:val="fr-FR"/>
        </w:rPr>
        <w:instrText xml:space="preserve"> ADDIN EN.CITE.DATA </w:instrText>
      </w:r>
      <w:r w:rsidR="00701DCB">
        <w:rPr>
          <w:rFonts w:ascii="Arial" w:eastAsia="Times New Roman" w:hAnsi="Arial" w:cs="Arial"/>
          <w:lang w:val="fr-FR"/>
        </w:rPr>
      </w:r>
      <w:r w:rsidR="00701DCB">
        <w:rPr>
          <w:rFonts w:ascii="Arial" w:eastAsia="Times New Roman" w:hAnsi="Arial" w:cs="Arial"/>
          <w:lang w:val="fr-FR"/>
        </w:rPr>
        <w:fldChar w:fldCharType="end"/>
      </w:r>
      <w:r w:rsidR="00701DCB">
        <w:rPr>
          <w:rFonts w:ascii="Arial" w:eastAsia="Times New Roman" w:hAnsi="Arial" w:cs="Arial"/>
          <w:lang w:val="fr-FR"/>
        </w:rPr>
      </w:r>
      <w:r w:rsidR="00701DCB">
        <w:rPr>
          <w:rFonts w:ascii="Arial" w:eastAsia="Times New Roman" w:hAnsi="Arial" w:cs="Arial"/>
          <w:lang w:val="fr-FR"/>
        </w:rPr>
        <w:fldChar w:fldCharType="separate"/>
      </w:r>
      <w:r w:rsidR="00701DCB" w:rsidRPr="00701DCB">
        <w:rPr>
          <w:rFonts w:ascii="Arial" w:eastAsia="Times New Roman" w:hAnsi="Arial" w:cs="Arial"/>
          <w:noProof/>
          <w:vertAlign w:val="superscript"/>
          <w:lang w:val="fr-FR"/>
        </w:rPr>
        <w:t>1,8,9</w:t>
      </w:r>
      <w:r w:rsidR="00701DCB">
        <w:rPr>
          <w:rFonts w:ascii="Arial" w:eastAsia="Times New Roman" w:hAnsi="Arial" w:cs="Arial"/>
          <w:lang w:val="fr-FR"/>
        </w:rPr>
        <w:fldChar w:fldCharType="end"/>
      </w:r>
      <w:r w:rsidR="00C05F51">
        <w:rPr>
          <w:rFonts w:ascii="Arial" w:eastAsia="Times New Roman" w:hAnsi="Arial" w:cs="Arial"/>
          <w:lang w:val="fr-FR"/>
        </w:rPr>
        <w:t>. Il est plus difficile de confirmer le lien entre la consommation chronique de cannabis fumée et l</w:t>
      </w:r>
      <w:r w:rsidRPr="007C51B2">
        <w:rPr>
          <w:rFonts w:ascii="Arial" w:eastAsia="Times New Roman" w:hAnsi="Arial" w:cs="Arial"/>
          <w:lang w:val="fr-FR"/>
        </w:rPr>
        <w:t xml:space="preserve">es problèmes respiratoires </w:t>
      </w:r>
      <w:r w:rsidR="00C05F51">
        <w:rPr>
          <w:rFonts w:ascii="Arial" w:eastAsia="Times New Roman" w:hAnsi="Arial" w:cs="Arial"/>
          <w:lang w:val="fr-FR"/>
        </w:rPr>
        <w:t>et cancers de poumon</w:t>
      </w:r>
      <w:r w:rsidR="00074116">
        <w:rPr>
          <w:rFonts w:ascii="Arial" w:eastAsia="Times New Roman" w:hAnsi="Arial" w:cs="Arial"/>
          <w:lang w:val="fr-FR"/>
        </w:rPr>
        <w:fldChar w:fldCharType="begin">
          <w:fldData xml:space="preserve">PEVuZE5vdGU+PENpdGU+PEF1dGhvcj5QbGV0Y2hlcjwvQXV0aG9yPjxZZWFyPjIwMTI8L1llYXI+
PFJlY051bT4xMjwvUmVjTnVtPjxEaXNwbGF5VGV4dD48c3R5bGUgZmFjZT0ic3VwZXJzY3JpcHQi
PjEwLTEyPC9zdHlsZT48L0Rpc3BsYXlUZXh0PjxyZWNvcmQ+PHJlYy1udW1iZXI+MTI8L3JlYy1u
dW1iZXI+PGZvcmVpZ24ta2V5cz48a2V5IGFwcD0iRU4iIGRiLWlkPSIycmE1MHd3ZmFlMGF2cGV6
ZmYxeDAwMGxlenI5emRhenNkenIiIHRpbWVzdGFtcD0iMTQ1MTg0OTA1OCI+MTI8L2tleT48L2Zv
cmVpZ24ta2V5cz48cmVmLXR5cGUgbmFtZT0iSm91cm5hbCBBcnRpY2xlIj4xNzwvcmVmLXR5cGU+
PGNvbnRyaWJ1dG9ycz48YXV0aG9ycz48YXV0aG9yPlBsZXRjaGVyLCBNLiBKLjwvYXV0aG9yPjxh
dXRob3I+Vml0dGluZ2hvZmYsIEUuPC9hdXRob3I+PGF1dGhvcj5LYWxoYW4sIFIuPC9hdXRob3I+
PGF1dGhvcj5SaWNobWFuLCBKLjwvYXV0aG9yPjxhdXRob3I+U2FmZm9yZCwgTS48L2F1dGhvcj48
YXV0aG9yPlNpZG5leSwgUy48L2F1dGhvcj48YXV0aG9yPkxpbiwgRi48L2F1dGhvcj48YXV0aG9y
PktlcnRlc3osIFMuPC9hdXRob3I+PC9hdXRob3JzPjwvY29udHJpYnV0b3JzPjxhdXRoLWFkZHJl
c3M+RGVwYXJ0bWVudCBvZiBFcGlkZW1pb2xvZ3kgYW5kIEJpb3N0YXRpc3RpY3MsIFVuaXZlcnNp
dHkgb2YgQ2FsaWZvcm5pYSwgU2FuIEZyYW5jaXNjbywgMTg1IEJlcnJ5IFN0LCBTdGUgNTcwMCwg
U2FuIEZyYW5jaXNjbywgQ0EgOTQxMDcsIFVTQS4gbXBsZXRjaGVyQGVwaS51Y3NmLmVkdTwvYXV0
aC1hZGRyZXNzPjx0aXRsZXM+PHRpdGxlPkFzc29jaWF0aW9uIGJldHdlZW4gbWFyaWp1YW5hIGV4
cG9zdXJlIGFuZCBwdWxtb25hcnkgZnVuY3Rpb24gb3ZlciAyMCB5ZWFyczwvdGl0bGU+PHNlY29u
ZGFyeS10aXRsZT5KQU1BPC9zZWNvbmRhcnktdGl0bGU+PC90aXRsZXM+PHBlcmlvZGljYWw+PGZ1
bGwtdGl0bGU+SkFNQTwvZnVsbC10aXRsZT48L3BlcmlvZGljYWw+PHBhZ2VzPjE3My04MTwvcGFn
ZXM+PHZvbHVtZT4zMDc8L3ZvbHVtZT48bnVtYmVyPjI8L251bWJlcj48a2V5d29yZHM+PGtleXdv
cmQ+QWRvbGVzY2VudDwva2V5d29yZD48a2V5d29yZD5BZHVsdDwva2V5d29yZD48a2V5d29yZD5G
ZW1hbGU8L2tleXdvcmQ+PGtleXdvcmQ+KkZvcmNlZCBFeHBpcmF0b3J5IFZvbHVtZTwva2V5d29y
ZD48a2V5d29yZD5IdW1hbnM8L2tleXdvcmQ+PGtleXdvcmQ+TG9uZ2l0dWRpbmFsIFN0dWRpZXM8
L2tleXdvcmQ+PGtleXdvcmQ+THVuZy8qcGh5c2lvcGF0aG9sb2d5PC9rZXl3b3JkPjxrZXl3b3Jk
Pk1hbGU8L2tleXdvcmQ+PGtleXdvcmQ+TWFyaWp1YW5hIFNtb2tpbmcvKmFkdmVyc2UgZWZmZWN0
czwva2V5d29yZD48a2V5d29yZD5NaWRkbGUgQWdlZDwva2V5d29yZD48a2V5d29yZD5TbW9raW5n
L2FkdmVyc2UgZWZmZWN0czwva2V5d29yZD48a2V5d29yZD4qVml0YWwgQ2FwYWNpdHk8L2tleXdv
cmQ+PGtleXdvcmQ+WW91bmcgQWR1bHQ8L2tleXdvcmQ+PC9rZXl3b3Jkcz48ZGF0ZXM+PHllYXI+
MjAxMjwveWVhcj48cHViLWRhdGVzPjxkYXRlPkphbiAxMTwvZGF0ZT48L3B1Yi1kYXRlcz48L2Rh
dGVzPjxpc2JuPjE1MzgtMzU5OCAoRWxlY3Ryb25pYykmI3hEOzAwOTgtNzQ4NCAoTGlua2luZyk8
L2lzYm4+PGFjY2Vzc2lvbi1udW0+MjIyMzUwODg8L2FjY2Vzc2lvbi1udW0+PHVybHM+PHJlbGF0
ZWQtdXJscz48dXJsPmh0dHA6Ly93d3cubmNiaS5ubG0ubmloLmdvdi9wdWJtZWQvMjIyMzUwODg8
L3VybD48L3JlbGF0ZWQtdXJscz48L3VybHM+PGN1c3RvbTI+UE1DMzg0MDg5NzwvY3VzdG9tMj48
ZWxlY3Ryb25pYy1yZXNvdXJjZS1udW0+MTAuMTAwMS9qYW1hLjIwMTEuMTk2MTwvZWxlY3Ryb25p
Yy1yZXNvdXJjZS1udW0+PC9yZWNvcmQ+PC9DaXRlPjxDaXRlPjxBdXRob3I+TWVocmE8L0F1dGhv
cj48WWVhcj4yMDA2PC9ZZWFyPjxSZWNOdW0+MTM8L1JlY051bT48cmVjb3JkPjxyZWMtbnVtYmVy
PjEzPC9yZWMtbnVtYmVyPjxmb3JlaWduLWtleXM+PGtleSBhcHA9IkVOIiBkYi1pZD0iMnJhNTB3
d2ZhZTBhdnBlemZmMXgwMDBsZXpyOXpkYXpzZHpyIiB0aW1lc3RhbXA9IjE0NTE4NDkxMTAiPjEz
PC9rZXk+PC9mb3JlaWduLWtleXM+PHJlZi10eXBlIG5hbWU9IkpvdXJuYWwgQXJ0aWNsZSI+MTc8
L3JlZi10eXBlPjxjb250cmlidXRvcnM+PGF1dGhvcnM+PGF1dGhvcj5NZWhyYSwgUi48L2F1dGhv
cj48YXV0aG9yPk1vb3JlLCBCLiBBLjwvYXV0aG9yPjxhdXRob3I+Q3JvdGhlcnMsIEsuPC9hdXRo
b3I+PGF1dGhvcj5UZXRyYXVsdCwgSi48L2F1dGhvcj48YXV0aG9yPkZpZWxsaW4sIEQuIEEuPC9h
dXRob3I+PC9hdXRob3JzPjwvY29udHJpYnV0b3JzPjxhdXRoLWFkZHJlc3M+RGVwYXJ0bWVudCBv
ZiBNZWRpY2luZSwgQ2FzZSBXZXN0ZXJuIFJlc2VydmUgVW5pdmVyc2l0eSwgQ2xldmVsYW5kLCBP
aGlvIDQ0MTA2LTYwMDMsIFVTQS4gbWVocmFyQGFtZXJpdGVjaC5uZXQ8L2F1dGgtYWRkcmVzcz48
dGl0bGVzPjx0aXRsZT5UaGUgYXNzb2NpYXRpb24gYmV0d2VlbiBtYXJpanVhbmEgc21va2luZyBh
bmQgbHVuZyBjYW5jZXI6IGEgc3lzdGVtYXRpYyByZXZpZXc8L3RpdGxlPjxzZWNvbmRhcnktdGl0
bGU+QXJjaCBJbnRlcm4gTWVkPC9zZWNvbmRhcnktdGl0bGU+PC90aXRsZXM+PHBlcmlvZGljYWw+
PGZ1bGwtdGl0bGU+QXJjaCBJbnRlcm4gTWVkPC9mdWxsLXRpdGxlPjwvcGVyaW9kaWNhbD48cGFn
ZXM+MTM1OS02NzwvcGFnZXM+PHZvbHVtZT4xNjY8L3ZvbHVtZT48bnVtYmVyPjEzPC9udW1iZXI+
PGtleXdvcmRzPjxrZXl3b3JkPkh1bWFuczwva2V5d29yZD48a2V5d29yZD5IeXBlcnBsYXNpYS9l
dGlvbG9neTwva2V5d29yZD48a2V5d29yZD5LaS02NyBBbnRpZ2VuL2FuYWx5c2lzPC9rZXl3b3Jk
PjxrZXl3b3JkPkx1bmcvZHJ1ZyBlZmZlY3RzL3BhdGhvbG9neTwva2V5d29yZD48a2V5d29yZD5M
dW5nIE5lb3BsYXNtcy8qZXRpb2xvZ3k8L2tleXdvcmQ+PGtleXdvcmQ+TWFyaWp1YW5hIFNtb2tp
bmcvKmFkdmVyc2UgZWZmZWN0czwva2V5d29yZD48a2V5d29yZD5SZWNlcHRvciwgRXBpZGVybWFs
IEdyb3d0aCBGYWN0b3IvYW5hbHlzaXM8L2tleXdvcmQ+PGtleXdvcmQ+UmVzZWFyY2ggRGVzaWdu
PC9rZXl3b3JkPjxrZXl3b3JkPlRhcnMvYWR2ZXJzZSBlZmZlY3RzPC9rZXl3b3JkPjwva2V5d29y
ZHM+PGRhdGVzPjx5ZWFyPjIwMDY8L3llYXI+PHB1Yi1kYXRlcz48ZGF0ZT5KdWwgMTA8L2RhdGU+
PC9wdWItZGF0ZXM+PC9kYXRlcz48aXNibj4wMDAzLTk5MjYgKFByaW50KSYjeEQ7MDAwMy05OTI2
IChMaW5raW5nKTwvaXNibj48YWNjZXNzaW9uLW51bT4xNjgzMjAwMDwvYWNjZXNzaW9uLW51bT48
dXJscz48cmVsYXRlZC11cmxzPjx1cmw+aHR0cDovL3d3dy5uY2JpLm5sbS5uaWguZ292L3B1Ym1l
ZC8xNjgzMjAwMDwvdXJsPjwvcmVsYXRlZC11cmxzPjwvdXJscz48ZWxlY3Ryb25pYy1yZXNvdXJj
ZS1udW0+MTAuMTAwMS9hcmNoaW50ZS4xNjYuMTMuMTM1OTwvZWxlY3Ryb25pYy1yZXNvdXJjZS1u
dW0+PC9yZWNvcmQ+PC9DaXRlPjxDaXRlPjxBdXRob3I+VGV0cmF1bHQ8L0F1dGhvcj48WWVhcj4y
MDA3PC9ZZWFyPjxSZWNOdW0+MTQ8L1JlY051bT48cmVjb3JkPjxyZWMtbnVtYmVyPjE0PC9yZWMt
bnVtYmVyPjxmb3JlaWduLWtleXM+PGtleSBhcHA9IkVOIiBkYi1pZD0iMnJhNTB3d2ZhZTBhdnBl
emZmMXgwMDBsZXpyOXpkYXpzZHpyIiB0aW1lc3RhbXA9IjE0NTE4NDkxODkiPjE0PC9rZXk+PC9m
b3JlaWduLWtleXM+PHJlZi10eXBlIG5hbWU9IkpvdXJuYWwgQXJ0aWNsZSI+MTc8L3JlZi10eXBl
Pjxjb250cmlidXRvcnM+PGF1dGhvcnM+PGF1dGhvcj5UZXRyYXVsdCwgSi4gTS48L2F1dGhvcj48
YXV0aG9yPkNyb3RoZXJzLCBLLjwvYXV0aG9yPjxhdXRob3I+TW9vcmUsIEIuIEEuPC9hdXRob3I+
PGF1dGhvcj5NZWhyYSwgUi48L2F1dGhvcj48YXV0aG9yPkNvbmNhdG8sIEouPC9hdXRob3I+PGF1
dGhvcj5GaWVsbGluLCBELiBBLjwvYXV0aG9yPjwvYXV0aG9ycz48L2NvbnRyaWJ1dG9ycz48YXV0
aC1hZGRyZXNzPkNsaW5pY2FsIEVwaWRlbWlvbG9neSBSZXNlYXJjaCBDZW50ZXIsIERlcGFydG1l
bnQgb2YgVmV0ZXJhbnMgQWZmYWlycyBDb25uZWN0aWN1dCBIZWFsdGhjYXJlIFN5c3RlbSwgV2Vz
dCBIYXZlbiBWZXRlcmFucyBBZmZhaXJzIE1lZGljYWwgQ2VudGVyLCA5NTAgQ2FtcGJlbGwgQXZl
bnVlLCBXZXN0IEhhdmVuLCBDVCAwNjUxNiwgVVNBLiBqZWFuZXR0ZS50ZXRyYXVsdEB5YWxlLmVk
dTwvYXV0aC1hZGRyZXNzPjx0aXRsZXM+PHRpdGxlPkVmZmVjdHMgb2YgbWFyaWp1YW5hIHNtb2tp
bmcgb24gcHVsbW9uYXJ5IGZ1bmN0aW9uIGFuZCByZXNwaXJhdG9yeSBjb21wbGljYXRpb25zOiBh
IHN5c3RlbWF0aWMgcmV2aWV3PC90aXRsZT48c2Vjb25kYXJ5LXRpdGxlPkFyY2ggSW50ZXJuIE1l
ZDwvc2Vjb25kYXJ5LXRpdGxlPjwvdGl0bGVzPjxwZXJpb2RpY2FsPjxmdWxsLXRpdGxlPkFyY2gg
SW50ZXJuIE1lZDwvZnVsbC10aXRsZT48L3BlcmlvZGljYWw+PHBhZ2VzPjIyMS04PC9wYWdlcz48
dm9sdW1lPjE2Nzwvdm9sdW1lPjxudW1iZXI+MzwvbnVtYmVyPjxrZXl3b3Jkcz48a2V5d29yZD5B
aXJ3YXkgUmVzaXN0YW5jZS9waHlzaW9sb2d5PC9rZXl3b3JkPjxrZXl3b3JkPkh1bWFuczwva2V5
d29yZD48a2V5d29yZD5NYXJpanVhbmEgU21va2luZy8qYWR2ZXJzZSBlZmZlY3RzLypwaHlzaW9w
YXRob2xvZ3k8L2tleXdvcmQ+PGtleXdvcmQ+UHVsbW9uYXJ5IFZlbnRpbGF0aW9uLypwaHlzaW9s
b2d5PC9rZXl3b3JkPjxrZXl3b3JkPlJlc3BpcmF0b3J5IEZ1bmN0aW9uIFRlc3RzPC9rZXl3b3Jk
PjxrZXl3b3JkPlJlc3BpcmF0b3J5IFRyYWN0IERpc2Vhc2VzLypldGlvbG9neTwva2V5d29yZD48
L2tleXdvcmRzPjxkYXRlcz48eWVhcj4yMDA3PC95ZWFyPjxwdWItZGF0ZXM+PGRhdGU+RmViIDEy
PC9kYXRlPjwvcHViLWRhdGVzPjwvZGF0ZXM+PGlzYm4+MDAwMy05OTI2IChQcmludCkmI3hEOzAw
MDMtOTkyNiAoTGlua2luZyk8L2lzYm4+PGFjY2Vzc2lvbi1udW0+MTcyOTY4NzY8L2FjY2Vzc2lv
bi1udW0+PHVybHM+PHJlbGF0ZWQtdXJscz48dXJsPmh0dHA6Ly93d3cubmNiaS5ubG0ubmloLmdv
di9wdWJtZWQvMTcyOTY4NzY8L3VybD48L3JlbGF0ZWQtdXJscz48L3VybHM+PGN1c3RvbTI+UE1D
MjcyMDI3NzwvY3VzdG9tMj48ZWxlY3Ryb25pYy1yZXNvdXJjZS1udW0+MTAuMTAwMS9hcmNoaW50
ZS4xNjcuMy4yMjE8L2VsZWN0cm9uaWMtcmVzb3VyY2UtbnVtPjwvcmVjb3JkPjwvQ2l0ZT48L0Vu
ZE5vdGU+AG==
</w:fldData>
        </w:fldChar>
      </w:r>
      <w:r w:rsidR="00E11A6C">
        <w:rPr>
          <w:rFonts w:ascii="Arial" w:eastAsia="Times New Roman" w:hAnsi="Arial" w:cs="Arial"/>
          <w:lang w:val="fr-FR"/>
        </w:rPr>
        <w:instrText xml:space="preserve"> ADDIN EN.CITE </w:instrText>
      </w:r>
      <w:r w:rsidR="00E11A6C">
        <w:rPr>
          <w:rFonts w:ascii="Arial" w:eastAsia="Times New Roman" w:hAnsi="Arial" w:cs="Arial"/>
          <w:lang w:val="fr-FR"/>
        </w:rPr>
        <w:fldChar w:fldCharType="begin">
          <w:fldData xml:space="preserve">PEVuZE5vdGU+PENpdGU+PEF1dGhvcj5QbGV0Y2hlcjwvQXV0aG9yPjxZZWFyPjIwMTI8L1llYXI+
PFJlY051bT4xMjwvUmVjTnVtPjxEaXNwbGF5VGV4dD48c3R5bGUgZmFjZT0ic3VwZXJzY3JpcHQi
PjEwLTEyPC9zdHlsZT48L0Rpc3BsYXlUZXh0PjxyZWNvcmQ+PHJlYy1udW1iZXI+MTI8L3JlYy1u
dW1iZXI+PGZvcmVpZ24ta2V5cz48a2V5IGFwcD0iRU4iIGRiLWlkPSIycmE1MHd3ZmFlMGF2cGV6
ZmYxeDAwMGxlenI5emRhenNkenIiIHRpbWVzdGFtcD0iMTQ1MTg0OTA1OCI+MTI8L2tleT48L2Zv
cmVpZ24ta2V5cz48cmVmLXR5cGUgbmFtZT0iSm91cm5hbCBBcnRpY2xlIj4xNzwvcmVmLXR5cGU+
PGNvbnRyaWJ1dG9ycz48YXV0aG9ycz48YXV0aG9yPlBsZXRjaGVyLCBNLiBKLjwvYXV0aG9yPjxh
dXRob3I+Vml0dGluZ2hvZmYsIEUuPC9hdXRob3I+PGF1dGhvcj5LYWxoYW4sIFIuPC9hdXRob3I+
PGF1dGhvcj5SaWNobWFuLCBKLjwvYXV0aG9yPjxhdXRob3I+U2FmZm9yZCwgTS48L2F1dGhvcj48
YXV0aG9yPlNpZG5leSwgUy48L2F1dGhvcj48YXV0aG9yPkxpbiwgRi48L2F1dGhvcj48YXV0aG9y
PktlcnRlc3osIFMuPC9hdXRob3I+PC9hdXRob3JzPjwvY29udHJpYnV0b3JzPjxhdXRoLWFkZHJl
c3M+RGVwYXJ0bWVudCBvZiBFcGlkZW1pb2xvZ3kgYW5kIEJpb3N0YXRpc3RpY3MsIFVuaXZlcnNp
dHkgb2YgQ2FsaWZvcm5pYSwgU2FuIEZyYW5jaXNjbywgMTg1IEJlcnJ5IFN0LCBTdGUgNTcwMCwg
U2FuIEZyYW5jaXNjbywgQ0EgOTQxMDcsIFVTQS4gbXBsZXRjaGVyQGVwaS51Y3NmLmVkdTwvYXV0
aC1hZGRyZXNzPjx0aXRsZXM+PHRpdGxlPkFzc29jaWF0aW9uIGJldHdlZW4gbWFyaWp1YW5hIGV4
cG9zdXJlIGFuZCBwdWxtb25hcnkgZnVuY3Rpb24gb3ZlciAyMCB5ZWFyczwvdGl0bGU+PHNlY29u
ZGFyeS10aXRsZT5KQU1BPC9zZWNvbmRhcnktdGl0bGU+PC90aXRsZXM+PHBlcmlvZGljYWw+PGZ1
bGwtdGl0bGU+SkFNQTwvZnVsbC10aXRsZT48L3BlcmlvZGljYWw+PHBhZ2VzPjE3My04MTwvcGFn
ZXM+PHZvbHVtZT4zMDc8L3ZvbHVtZT48bnVtYmVyPjI8L251bWJlcj48a2V5d29yZHM+PGtleXdv
cmQ+QWRvbGVzY2VudDwva2V5d29yZD48a2V5d29yZD5BZHVsdDwva2V5d29yZD48a2V5d29yZD5G
ZW1hbGU8L2tleXdvcmQ+PGtleXdvcmQ+KkZvcmNlZCBFeHBpcmF0b3J5IFZvbHVtZTwva2V5d29y
ZD48a2V5d29yZD5IdW1hbnM8L2tleXdvcmQ+PGtleXdvcmQ+TG9uZ2l0dWRpbmFsIFN0dWRpZXM8
L2tleXdvcmQ+PGtleXdvcmQ+THVuZy8qcGh5c2lvcGF0aG9sb2d5PC9rZXl3b3JkPjxrZXl3b3Jk
Pk1hbGU8L2tleXdvcmQ+PGtleXdvcmQ+TWFyaWp1YW5hIFNtb2tpbmcvKmFkdmVyc2UgZWZmZWN0
czwva2V5d29yZD48a2V5d29yZD5NaWRkbGUgQWdlZDwva2V5d29yZD48a2V5d29yZD5TbW9raW5n
L2FkdmVyc2UgZWZmZWN0czwva2V5d29yZD48a2V5d29yZD4qVml0YWwgQ2FwYWNpdHk8L2tleXdv
cmQ+PGtleXdvcmQ+WW91bmcgQWR1bHQ8L2tleXdvcmQ+PC9rZXl3b3Jkcz48ZGF0ZXM+PHllYXI+
MjAxMjwveWVhcj48cHViLWRhdGVzPjxkYXRlPkphbiAxMTwvZGF0ZT48L3B1Yi1kYXRlcz48L2Rh
dGVzPjxpc2JuPjE1MzgtMzU5OCAoRWxlY3Ryb25pYykmI3hEOzAwOTgtNzQ4NCAoTGlua2luZyk8
L2lzYm4+PGFjY2Vzc2lvbi1udW0+MjIyMzUwODg8L2FjY2Vzc2lvbi1udW0+PHVybHM+PHJlbGF0
ZWQtdXJscz48dXJsPmh0dHA6Ly93d3cubmNiaS5ubG0ubmloLmdvdi9wdWJtZWQvMjIyMzUwODg8
L3VybD48L3JlbGF0ZWQtdXJscz48L3VybHM+PGN1c3RvbTI+UE1DMzg0MDg5NzwvY3VzdG9tMj48
ZWxlY3Ryb25pYy1yZXNvdXJjZS1udW0+MTAuMTAwMS9qYW1hLjIwMTEuMTk2MTwvZWxlY3Ryb25p
Yy1yZXNvdXJjZS1udW0+PC9yZWNvcmQ+PC9DaXRlPjxDaXRlPjxBdXRob3I+TWVocmE8L0F1dGhv
cj48WWVhcj4yMDA2PC9ZZWFyPjxSZWNOdW0+MTM8L1JlY051bT48cmVjb3JkPjxyZWMtbnVtYmVy
PjEzPC9yZWMtbnVtYmVyPjxmb3JlaWduLWtleXM+PGtleSBhcHA9IkVOIiBkYi1pZD0iMnJhNTB3
d2ZhZTBhdnBlemZmMXgwMDBsZXpyOXpkYXpzZHpyIiB0aW1lc3RhbXA9IjE0NTE4NDkxMTAiPjEz
PC9rZXk+PC9mb3JlaWduLWtleXM+PHJlZi10eXBlIG5hbWU9IkpvdXJuYWwgQXJ0aWNsZSI+MTc8
L3JlZi10eXBlPjxjb250cmlidXRvcnM+PGF1dGhvcnM+PGF1dGhvcj5NZWhyYSwgUi48L2F1dGhv
cj48YXV0aG9yPk1vb3JlLCBCLiBBLjwvYXV0aG9yPjxhdXRob3I+Q3JvdGhlcnMsIEsuPC9hdXRo
b3I+PGF1dGhvcj5UZXRyYXVsdCwgSi48L2F1dGhvcj48YXV0aG9yPkZpZWxsaW4sIEQuIEEuPC9h
dXRob3I+PC9hdXRob3JzPjwvY29udHJpYnV0b3JzPjxhdXRoLWFkZHJlc3M+RGVwYXJ0bWVudCBv
ZiBNZWRpY2luZSwgQ2FzZSBXZXN0ZXJuIFJlc2VydmUgVW5pdmVyc2l0eSwgQ2xldmVsYW5kLCBP
aGlvIDQ0MTA2LTYwMDMsIFVTQS4gbWVocmFyQGFtZXJpdGVjaC5uZXQ8L2F1dGgtYWRkcmVzcz48
dGl0bGVzPjx0aXRsZT5UaGUgYXNzb2NpYXRpb24gYmV0d2VlbiBtYXJpanVhbmEgc21va2luZyBh
bmQgbHVuZyBjYW5jZXI6IGEgc3lzdGVtYXRpYyByZXZpZXc8L3RpdGxlPjxzZWNvbmRhcnktdGl0
bGU+QXJjaCBJbnRlcm4gTWVkPC9zZWNvbmRhcnktdGl0bGU+PC90aXRsZXM+PHBlcmlvZGljYWw+
PGZ1bGwtdGl0bGU+QXJjaCBJbnRlcm4gTWVkPC9mdWxsLXRpdGxlPjwvcGVyaW9kaWNhbD48cGFn
ZXM+MTM1OS02NzwvcGFnZXM+PHZvbHVtZT4xNjY8L3ZvbHVtZT48bnVtYmVyPjEzPC9udW1iZXI+
PGtleXdvcmRzPjxrZXl3b3JkPkh1bWFuczwva2V5d29yZD48a2V5d29yZD5IeXBlcnBsYXNpYS9l
dGlvbG9neTwva2V5d29yZD48a2V5d29yZD5LaS02NyBBbnRpZ2VuL2FuYWx5c2lzPC9rZXl3b3Jk
PjxrZXl3b3JkPkx1bmcvZHJ1ZyBlZmZlY3RzL3BhdGhvbG9neTwva2V5d29yZD48a2V5d29yZD5M
dW5nIE5lb3BsYXNtcy8qZXRpb2xvZ3k8L2tleXdvcmQ+PGtleXdvcmQ+TWFyaWp1YW5hIFNtb2tp
bmcvKmFkdmVyc2UgZWZmZWN0czwva2V5d29yZD48a2V5d29yZD5SZWNlcHRvciwgRXBpZGVybWFs
IEdyb3d0aCBGYWN0b3IvYW5hbHlzaXM8L2tleXdvcmQ+PGtleXdvcmQ+UmVzZWFyY2ggRGVzaWdu
PC9rZXl3b3JkPjxrZXl3b3JkPlRhcnMvYWR2ZXJzZSBlZmZlY3RzPC9rZXl3b3JkPjwva2V5d29y
ZHM+PGRhdGVzPjx5ZWFyPjIwMDY8L3llYXI+PHB1Yi1kYXRlcz48ZGF0ZT5KdWwgMTA8L2RhdGU+
PC9wdWItZGF0ZXM+PC9kYXRlcz48aXNibj4wMDAzLTk5MjYgKFByaW50KSYjeEQ7MDAwMy05OTI2
IChMaW5raW5nKTwvaXNibj48YWNjZXNzaW9uLW51bT4xNjgzMjAwMDwvYWNjZXNzaW9uLW51bT48
dXJscz48cmVsYXRlZC11cmxzPjx1cmw+aHR0cDovL3d3dy5uY2JpLm5sbS5uaWguZ292L3B1Ym1l
ZC8xNjgzMjAwMDwvdXJsPjwvcmVsYXRlZC11cmxzPjwvdXJscz48ZWxlY3Ryb25pYy1yZXNvdXJj
ZS1udW0+MTAuMTAwMS9hcmNoaW50ZS4xNjYuMTMuMTM1OTwvZWxlY3Ryb25pYy1yZXNvdXJjZS1u
dW0+PC9yZWNvcmQ+PC9DaXRlPjxDaXRlPjxBdXRob3I+VGV0cmF1bHQ8L0F1dGhvcj48WWVhcj4y
MDA3PC9ZZWFyPjxSZWNOdW0+MTQ8L1JlY051bT48cmVjb3JkPjxyZWMtbnVtYmVyPjE0PC9yZWMt
bnVtYmVyPjxmb3JlaWduLWtleXM+PGtleSBhcHA9IkVOIiBkYi1pZD0iMnJhNTB3d2ZhZTBhdnBl
emZmMXgwMDBsZXpyOXpkYXpzZHpyIiB0aW1lc3RhbXA9IjE0NTE4NDkxODkiPjE0PC9rZXk+PC9m
b3JlaWduLWtleXM+PHJlZi10eXBlIG5hbWU9IkpvdXJuYWwgQXJ0aWNsZSI+MTc8L3JlZi10eXBl
Pjxjb250cmlidXRvcnM+PGF1dGhvcnM+PGF1dGhvcj5UZXRyYXVsdCwgSi4gTS48L2F1dGhvcj48
YXV0aG9yPkNyb3RoZXJzLCBLLjwvYXV0aG9yPjxhdXRob3I+TW9vcmUsIEIuIEEuPC9hdXRob3I+
PGF1dGhvcj5NZWhyYSwgUi48L2F1dGhvcj48YXV0aG9yPkNvbmNhdG8sIEouPC9hdXRob3I+PGF1
dGhvcj5GaWVsbGluLCBELiBBLjwvYXV0aG9yPjwvYXV0aG9ycz48L2NvbnRyaWJ1dG9ycz48YXV0
aC1hZGRyZXNzPkNsaW5pY2FsIEVwaWRlbWlvbG9neSBSZXNlYXJjaCBDZW50ZXIsIERlcGFydG1l
bnQgb2YgVmV0ZXJhbnMgQWZmYWlycyBDb25uZWN0aWN1dCBIZWFsdGhjYXJlIFN5c3RlbSwgV2Vz
dCBIYXZlbiBWZXRlcmFucyBBZmZhaXJzIE1lZGljYWwgQ2VudGVyLCA5NTAgQ2FtcGJlbGwgQXZl
bnVlLCBXZXN0IEhhdmVuLCBDVCAwNjUxNiwgVVNBLiBqZWFuZXR0ZS50ZXRyYXVsdEB5YWxlLmVk
dTwvYXV0aC1hZGRyZXNzPjx0aXRsZXM+PHRpdGxlPkVmZmVjdHMgb2YgbWFyaWp1YW5hIHNtb2tp
bmcgb24gcHVsbW9uYXJ5IGZ1bmN0aW9uIGFuZCByZXNwaXJhdG9yeSBjb21wbGljYXRpb25zOiBh
IHN5c3RlbWF0aWMgcmV2aWV3PC90aXRsZT48c2Vjb25kYXJ5LXRpdGxlPkFyY2ggSW50ZXJuIE1l
ZDwvc2Vjb25kYXJ5LXRpdGxlPjwvdGl0bGVzPjxwZXJpb2RpY2FsPjxmdWxsLXRpdGxlPkFyY2gg
SW50ZXJuIE1lZDwvZnVsbC10aXRsZT48L3BlcmlvZGljYWw+PHBhZ2VzPjIyMS04PC9wYWdlcz48
dm9sdW1lPjE2Nzwvdm9sdW1lPjxudW1iZXI+MzwvbnVtYmVyPjxrZXl3b3Jkcz48a2V5d29yZD5B
aXJ3YXkgUmVzaXN0YW5jZS9waHlzaW9sb2d5PC9rZXl3b3JkPjxrZXl3b3JkPkh1bWFuczwva2V5
d29yZD48a2V5d29yZD5NYXJpanVhbmEgU21va2luZy8qYWR2ZXJzZSBlZmZlY3RzLypwaHlzaW9w
YXRob2xvZ3k8L2tleXdvcmQ+PGtleXdvcmQ+UHVsbW9uYXJ5IFZlbnRpbGF0aW9uLypwaHlzaW9s
b2d5PC9rZXl3b3JkPjxrZXl3b3JkPlJlc3BpcmF0b3J5IEZ1bmN0aW9uIFRlc3RzPC9rZXl3b3Jk
PjxrZXl3b3JkPlJlc3BpcmF0b3J5IFRyYWN0IERpc2Vhc2VzLypldGlvbG9neTwva2V5d29yZD48
L2tleXdvcmRzPjxkYXRlcz48eWVhcj4yMDA3PC95ZWFyPjxwdWItZGF0ZXM+PGRhdGU+RmViIDEy
PC9kYXRlPjwvcHViLWRhdGVzPjwvZGF0ZXM+PGlzYm4+MDAwMy05OTI2IChQcmludCkmI3hEOzAw
MDMtOTkyNiAoTGlua2luZyk8L2lzYm4+PGFjY2Vzc2lvbi1udW0+MTcyOTY4NzY8L2FjY2Vzc2lv
bi1udW0+PHVybHM+PHJlbGF0ZWQtdXJscz48dXJsPmh0dHA6Ly93d3cubmNiaS5ubG0ubmloLmdv
di9wdWJtZWQvMTcyOTY4NzY8L3VybD48L3JlbGF0ZWQtdXJscz48L3VybHM+PGN1c3RvbTI+UE1D
MjcyMDI3NzwvY3VzdG9tMj48ZWxlY3Ryb25pYy1yZXNvdXJjZS1udW0+MTAuMTAwMS9hcmNoaW50
ZS4xNjcuMy4yMjE8L2VsZWN0cm9uaWMtcmVzb3VyY2UtbnVtPjwvcmVjb3JkPjwvQ2l0ZT48L0Vu
ZE5vdGU+AG==
</w:fldData>
        </w:fldChar>
      </w:r>
      <w:r w:rsidR="00E11A6C">
        <w:rPr>
          <w:rFonts w:ascii="Arial" w:eastAsia="Times New Roman" w:hAnsi="Arial" w:cs="Arial"/>
          <w:lang w:val="fr-FR"/>
        </w:rPr>
        <w:instrText xml:space="preserve"> ADDIN EN.CITE.DATA </w:instrText>
      </w:r>
      <w:r w:rsidR="00E11A6C">
        <w:rPr>
          <w:rFonts w:ascii="Arial" w:eastAsia="Times New Roman" w:hAnsi="Arial" w:cs="Arial"/>
          <w:lang w:val="fr-FR"/>
        </w:rPr>
      </w:r>
      <w:r w:rsidR="00E11A6C">
        <w:rPr>
          <w:rFonts w:ascii="Arial" w:eastAsia="Times New Roman" w:hAnsi="Arial" w:cs="Arial"/>
          <w:lang w:val="fr-FR"/>
        </w:rPr>
        <w:fldChar w:fldCharType="end"/>
      </w:r>
      <w:r w:rsidR="00074116">
        <w:rPr>
          <w:rFonts w:ascii="Arial" w:eastAsia="Times New Roman" w:hAnsi="Arial" w:cs="Arial"/>
          <w:lang w:val="fr-FR"/>
        </w:rPr>
      </w:r>
      <w:r w:rsidR="00074116">
        <w:rPr>
          <w:rFonts w:ascii="Arial" w:eastAsia="Times New Roman" w:hAnsi="Arial" w:cs="Arial"/>
          <w:lang w:val="fr-FR"/>
        </w:rPr>
        <w:fldChar w:fldCharType="separate"/>
      </w:r>
      <w:r w:rsidR="00E11A6C" w:rsidRPr="00E11A6C">
        <w:rPr>
          <w:rFonts w:ascii="Arial" w:eastAsia="Times New Roman" w:hAnsi="Arial" w:cs="Arial"/>
          <w:noProof/>
          <w:vertAlign w:val="superscript"/>
          <w:lang w:val="fr-FR"/>
        </w:rPr>
        <w:t>10-12</w:t>
      </w:r>
      <w:r w:rsidR="00074116">
        <w:rPr>
          <w:rFonts w:ascii="Arial" w:eastAsia="Times New Roman" w:hAnsi="Arial" w:cs="Arial"/>
          <w:lang w:val="fr-FR"/>
        </w:rPr>
        <w:fldChar w:fldCharType="end"/>
      </w:r>
      <w:r w:rsidR="00C05F51">
        <w:rPr>
          <w:rFonts w:ascii="Arial" w:eastAsia="Times New Roman" w:hAnsi="Arial" w:cs="Arial"/>
          <w:lang w:val="fr-FR"/>
        </w:rPr>
        <w:t>.</w:t>
      </w:r>
    </w:p>
    <w:p w14:paraId="7CF63D20" w14:textId="77777777" w:rsidR="007C51B2" w:rsidRDefault="007C51B2" w:rsidP="00907598">
      <w:pPr>
        <w:rPr>
          <w:rStyle w:val="hps"/>
          <w:rFonts w:ascii="Arial" w:eastAsia="Times New Roman" w:hAnsi="Arial" w:cs="Arial"/>
          <w:lang w:val="fr-FR"/>
        </w:rPr>
      </w:pPr>
    </w:p>
    <w:p w14:paraId="240F8314" w14:textId="601D2795" w:rsidR="002A0F43" w:rsidRPr="002A0F43" w:rsidRDefault="002A0F43" w:rsidP="002A0F43">
      <w:pPr>
        <w:rPr>
          <w:rFonts w:ascii="Arial" w:eastAsia="Times New Roman" w:hAnsi="Arial" w:cs="Arial"/>
          <w:lang w:val="en-CA"/>
        </w:rPr>
      </w:pPr>
      <w:r>
        <w:rPr>
          <w:rStyle w:val="hps"/>
          <w:rFonts w:ascii="Arial" w:eastAsia="Times New Roman" w:hAnsi="Arial" w:cs="Arial"/>
          <w:lang w:val="fr-FR"/>
        </w:rPr>
        <w:t xml:space="preserve">Les effets physiques </w:t>
      </w:r>
      <w:r w:rsidRPr="002A0F43">
        <w:rPr>
          <w:rFonts w:ascii="Arial" w:eastAsia="Times New Roman" w:hAnsi="Arial" w:cs="Arial"/>
          <w:lang w:val="fr-FR"/>
        </w:rPr>
        <w:t xml:space="preserve">de la </w:t>
      </w:r>
      <w:r w:rsidR="00DD7F36">
        <w:rPr>
          <w:rFonts w:ascii="Arial" w:eastAsia="Times New Roman" w:hAnsi="Arial" w:cs="Arial"/>
          <w:lang w:val="fr-FR"/>
        </w:rPr>
        <w:t xml:space="preserve">consommation </w:t>
      </w:r>
      <w:r w:rsidRPr="002A0F43">
        <w:rPr>
          <w:rFonts w:ascii="Arial" w:eastAsia="Times New Roman" w:hAnsi="Arial" w:cs="Arial"/>
          <w:lang w:val="fr-FR"/>
        </w:rPr>
        <w:t xml:space="preserve">de cannabis </w:t>
      </w:r>
      <w:r w:rsidR="00DD7F36">
        <w:rPr>
          <w:rFonts w:ascii="Arial" w:eastAsia="Times New Roman" w:hAnsi="Arial" w:cs="Arial"/>
          <w:lang w:val="fr-FR"/>
        </w:rPr>
        <w:t>peuvent inclure</w:t>
      </w:r>
      <w:r w:rsidRPr="002A0F43">
        <w:rPr>
          <w:rFonts w:ascii="Arial" w:eastAsia="Times New Roman" w:hAnsi="Arial" w:cs="Arial"/>
          <w:lang w:val="fr-FR"/>
        </w:rPr>
        <w:t xml:space="preserve"> une augmentation de la fréquence cardiaque et de l'appétit, diminution de la pression artérielle</w:t>
      </w:r>
      <w:r w:rsidR="00DD7F36">
        <w:rPr>
          <w:rFonts w:ascii="Arial" w:eastAsia="Times New Roman" w:hAnsi="Arial" w:cs="Arial"/>
          <w:lang w:val="fr-FR"/>
        </w:rPr>
        <w:t>, dilatation des pupilles</w:t>
      </w:r>
      <w:r w:rsidRPr="002A0F43">
        <w:rPr>
          <w:rFonts w:ascii="Arial" w:eastAsia="Times New Roman" w:hAnsi="Arial" w:cs="Arial"/>
          <w:lang w:val="fr-FR"/>
        </w:rPr>
        <w:t>, les yeux rouges, la bouche sèche et la gorge, et une bronchodilatation</w:t>
      </w:r>
      <w:r w:rsidR="00DD7F36">
        <w:rPr>
          <w:rFonts w:ascii="Arial" w:eastAsia="Times New Roman" w:hAnsi="Arial" w:cs="Arial"/>
          <w:lang w:val="fr-FR"/>
        </w:rPr>
        <w:t>.</w:t>
      </w:r>
    </w:p>
    <w:p w14:paraId="17E570AF" w14:textId="400DA72E" w:rsidR="002A0F43" w:rsidRDefault="002A0F43" w:rsidP="00907598">
      <w:pPr>
        <w:rPr>
          <w:rStyle w:val="hps"/>
          <w:rFonts w:ascii="Arial" w:eastAsia="Times New Roman" w:hAnsi="Arial" w:cs="Arial"/>
          <w:lang w:val="fr-FR"/>
        </w:rPr>
      </w:pPr>
    </w:p>
    <w:p w14:paraId="773881C1" w14:textId="77777777" w:rsidR="002A0F43" w:rsidRDefault="002A0F43" w:rsidP="00907598">
      <w:pPr>
        <w:rPr>
          <w:rStyle w:val="hps"/>
          <w:rFonts w:ascii="Arial" w:eastAsia="Times New Roman" w:hAnsi="Arial" w:cs="Arial"/>
          <w:lang w:val="fr-FR"/>
        </w:rPr>
      </w:pPr>
    </w:p>
    <w:p w14:paraId="3E040507" w14:textId="1CFDA822" w:rsidR="0062360D" w:rsidRPr="0062360D" w:rsidRDefault="0062360D" w:rsidP="00907598">
      <w:pPr>
        <w:rPr>
          <w:rFonts w:ascii="Arial" w:hAnsi="Arial" w:cs="Arial"/>
          <w:u w:val="single"/>
        </w:rPr>
      </w:pPr>
      <w:r w:rsidRPr="0062360D">
        <w:rPr>
          <w:rFonts w:ascii="Arial" w:hAnsi="Arial" w:cs="Arial"/>
          <w:u w:val="single"/>
        </w:rPr>
        <w:t>Toxicité Induite par le Cannabis</w:t>
      </w:r>
    </w:p>
    <w:p w14:paraId="7E13D2B0" w14:textId="77777777" w:rsidR="00DC79EC" w:rsidRDefault="00DC79EC">
      <w:pPr>
        <w:rPr>
          <w:rFonts w:ascii="Arial" w:hAnsi="Arial"/>
        </w:rPr>
      </w:pPr>
    </w:p>
    <w:p w14:paraId="4A27F2EC" w14:textId="4C4A172E" w:rsidR="0062360D" w:rsidRDefault="0062360D">
      <w:pPr>
        <w:rPr>
          <w:rFonts w:ascii="Arial" w:hAnsi="Arial"/>
        </w:rPr>
      </w:pPr>
      <w:r>
        <w:rPr>
          <w:rFonts w:ascii="Arial" w:hAnsi="Arial"/>
        </w:rPr>
        <w:t>Le cannabis induit rarement un état de toxicité due à un surdosage</w:t>
      </w:r>
      <w:r w:rsidR="007055CA">
        <w:rPr>
          <w:rFonts w:ascii="Arial" w:hAnsi="Arial"/>
        </w:rPr>
        <w:t>, et aucun cas de décès attribuable à la surconsommation de cannabis</w:t>
      </w:r>
      <w:r w:rsidR="0014749B">
        <w:rPr>
          <w:rFonts w:ascii="Arial" w:hAnsi="Arial"/>
        </w:rPr>
        <w:fldChar w:fldCharType="begin"/>
      </w:r>
      <w:r w:rsidR="00701DCB">
        <w:rPr>
          <w:rFonts w:ascii="Arial" w:hAnsi="Arial"/>
        </w:rPr>
        <w:instrText xml:space="preserve"> ADDIN EN.CITE &lt;EndNote&gt;&lt;Cite&gt;&lt;Author&gt;Hall&lt;/Author&gt;&lt;Year&gt;1998&lt;/Year&gt;&lt;RecNum&gt;9&lt;/RecNum&gt;&lt;DisplayText&gt;&lt;style face="superscript"&gt;9&lt;/style&gt;&lt;/DisplayText&gt;&lt;record&gt;&lt;rec-number&gt;9&lt;/rec-number&gt;&lt;foreign-keys&gt;&lt;key app="EN" db-id="2ra50wwfae0avpezff1x000lezr9zdazsdzr" timestamp="1451847751"&gt;9&lt;/key&gt;&lt;/foreign-keys&gt;&lt;ref-type name="Journal Article"&gt;17&lt;/ref-type&gt;&lt;contributors&gt;&lt;authors&gt;&lt;author&gt;Hall, W.&lt;/author&gt;&lt;author&gt;Solowij, N.&lt;/author&gt;&lt;/authors&gt;&lt;/contributors&gt;&lt;auth-address&gt;National Drug and Alcohol Research Centre, University of New South Wales, Sydney, Australia.&lt;/auth-address&gt;&lt;titles&gt;&lt;title&gt;Adverse effects of cannabis&lt;/title&gt;&lt;secondary-title&gt;Lancet&lt;/secondary-title&gt;&lt;/titles&gt;&lt;periodical&gt;&lt;full-title&gt;Lancet&lt;/full-title&gt;&lt;/periodical&gt;&lt;pages&gt;1611-6&lt;/pages&gt;&lt;volume&gt;352&lt;/volume&gt;&lt;number&gt;9140&lt;/number&gt;&lt;keywords&gt;&lt;keyword&gt;Adolescent&lt;/keyword&gt;&lt;keyword&gt;Adolescent Behavior/drug effects&lt;/keyword&gt;&lt;keyword&gt;Adult&lt;/keyword&gt;&lt;keyword&gt;Cannabis/*adverse effects&lt;/keyword&gt;&lt;keyword&gt;Cognition/drug effects&lt;/keyword&gt;&lt;keyword&gt;Female&lt;/keyword&gt;&lt;keyword&gt;Humans&lt;/keyword&gt;&lt;keyword&gt;Male&lt;/keyword&gt;&lt;keyword&gt;Marijuana Smoking/*adverse effects&lt;/keyword&gt;&lt;keyword&gt;Physician-Patient Relations&lt;/keyword&gt;&lt;keyword&gt;Psychomotor Performance/drug effects&lt;/keyword&gt;&lt;keyword&gt;Respiratory System/drug effects&lt;/keyword&gt;&lt;/keywords&gt;&lt;dates&gt;&lt;year&gt;1998&lt;/year&gt;&lt;pub-dates&gt;&lt;date&gt;Nov 14&lt;/date&gt;&lt;/pub-dates&gt;&lt;/dates&gt;&lt;isbn&gt;0140-6736 (Print)&amp;#xD;0140-6736 (Linking)&lt;/isbn&gt;&lt;accession-num&gt;9843121&lt;/accession-num&gt;&lt;urls&gt;&lt;related-urls&gt;&lt;url&gt;http://www.ncbi.nlm.nih.gov/pubmed/9843121&lt;/url&gt;&lt;/related-urls&gt;&lt;/urls&gt;&lt;electronic-resource-num&gt;10.1016/S0140-6736(98)05021-1&lt;/electronic-resource-num&gt;&lt;/record&gt;&lt;/Cite&gt;&lt;/EndNote&gt;</w:instrText>
      </w:r>
      <w:r w:rsidR="0014749B">
        <w:rPr>
          <w:rFonts w:ascii="Arial" w:hAnsi="Arial"/>
        </w:rPr>
        <w:fldChar w:fldCharType="separate"/>
      </w:r>
      <w:r w:rsidR="00701DCB" w:rsidRPr="00701DCB">
        <w:rPr>
          <w:rFonts w:ascii="Arial" w:hAnsi="Arial"/>
          <w:noProof/>
          <w:vertAlign w:val="superscript"/>
        </w:rPr>
        <w:t>9</w:t>
      </w:r>
      <w:r w:rsidR="0014749B">
        <w:rPr>
          <w:rFonts w:ascii="Arial" w:hAnsi="Arial"/>
        </w:rPr>
        <w:fldChar w:fldCharType="end"/>
      </w:r>
      <w:r>
        <w:rPr>
          <w:rFonts w:ascii="Arial" w:hAnsi="Arial"/>
        </w:rPr>
        <w:t>.</w:t>
      </w:r>
      <w:r w:rsidR="005F113A">
        <w:rPr>
          <w:rFonts w:ascii="Arial" w:hAnsi="Arial"/>
        </w:rPr>
        <w:t xml:space="preserve"> Chez les enfants,</w:t>
      </w:r>
      <w:r w:rsidR="00163490">
        <w:rPr>
          <w:rFonts w:ascii="Arial" w:hAnsi="Arial"/>
        </w:rPr>
        <w:t xml:space="preserve"> il a eu</w:t>
      </w:r>
      <w:r w:rsidR="005F113A">
        <w:rPr>
          <w:rFonts w:ascii="Arial" w:hAnsi="Arial"/>
        </w:rPr>
        <w:t xml:space="preserve"> des </w:t>
      </w:r>
      <w:r w:rsidR="00163490">
        <w:rPr>
          <w:rFonts w:ascii="Arial" w:hAnsi="Arial"/>
        </w:rPr>
        <w:t xml:space="preserve">cas de </w:t>
      </w:r>
      <w:r w:rsidR="005F113A">
        <w:rPr>
          <w:rFonts w:ascii="Arial" w:hAnsi="Arial"/>
        </w:rPr>
        <w:t>comas induits par l’in</w:t>
      </w:r>
      <w:r w:rsidR="00163490">
        <w:rPr>
          <w:rFonts w:ascii="Arial" w:hAnsi="Arial"/>
        </w:rPr>
        <w:t>gestion de cannabis.</w:t>
      </w:r>
      <w:r w:rsidR="00941E22">
        <w:rPr>
          <w:rFonts w:ascii="Arial" w:hAnsi="Arial"/>
        </w:rPr>
        <w:fldChar w:fldCharType="begin"/>
      </w:r>
      <w:r w:rsidR="00E11A6C">
        <w:rPr>
          <w:rFonts w:ascii="Arial" w:hAnsi="Arial"/>
        </w:rPr>
        <w:instrText xml:space="preserve"> ADDIN EN.CITE &lt;EndNote&gt;&lt;Cite&gt;&lt;Author&gt;Boros&lt;/Author&gt;&lt;Year&gt;1996&lt;/Year&gt;&lt;RecNum&gt;10&lt;/RecNum&gt;&lt;DisplayText&gt;&lt;style face="superscript"&gt;13&lt;/style&gt;&lt;/DisplayText&gt;&lt;record&gt;&lt;rec-number&gt;10&lt;/rec-number&gt;&lt;foreign-keys&gt;&lt;key app="EN" db-id="2ra50wwfae0avpezff1x000lezr9zdazsdzr" timestamp="1451848152"&gt;10&lt;/key&gt;&lt;/foreign-keys&gt;&lt;ref-type name="Journal Article"&gt;17&lt;/ref-type&gt;&lt;contributors&gt;&lt;authors&gt;&lt;author&gt;Boros, C. A.&lt;/author&gt;&lt;author&gt;Parsons, D. W.&lt;/author&gt;&lt;author&gt;Zoanetti, G. D.&lt;/author&gt;&lt;author&gt;Ketteridge, D.&lt;/author&gt;&lt;author&gt;Kennedy, D.&lt;/author&gt;&lt;/authors&gt;&lt;/contributors&gt;&lt;auth-address&gt;Department of General Paediatrics, Women&amp;apos;s and Children&amp;apos;s Hospital, North Adelaide, South Australia, Australia.&lt;/auth-address&gt;&lt;titles&gt;&lt;title&gt;Cannabis cookies: a cause of coma&lt;/title&gt;&lt;secondary-title&gt;J Paediatr Child Health&lt;/secondary-title&gt;&lt;/titles&gt;&lt;periodical&gt;&lt;full-title&gt;J Paediatr Child Health&lt;/full-title&gt;&lt;/periodical&gt;&lt;pages&gt;194-5&lt;/pages&gt;&lt;volume&gt;32&lt;/volume&gt;&lt;number&gt;2&lt;/number&gt;&lt;keywords&gt;&lt;keyword&gt;*Cannabis&lt;/keyword&gt;&lt;keyword&gt;Child, Preschool&lt;/keyword&gt;&lt;keyword&gt;Coma/*chemically induced&lt;/keyword&gt;&lt;keyword&gt;Emergency Service, Hospital&lt;/keyword&gt;&lt;keyword&gt;*Food Contamination&lt;/keyword&gt;&lt;keyword&gt;Humans&lt;/keyword&gt;&lt;keyword&gt;Infant&lt;/keyword&gt;&lt;keyword&gt;Male&lt;/keyword&gt;&lt;keyword&gt;Substance Abuse Detection&lt;/keyword&gt;&lt;/keywords&gt;&lt;dates&gt;&lt;year&gt;1996&lt;/year&gt;&lt;pub-dates&gt;&lt;date&gt;Apr&lt;/date&gt;&lt;/pub-dates&gt;&lt;/dates&gt;&lt;isbn&gt;1034-4810 (Print)&amp;#xD;1034-4810 (Linking)&lt;/isbn&gt;&lt;accession-num&gt;9156535&lt;/accession-num&gt;&lt;urls&gt;&lt;related-urls&gt;&lt;url&gt;http://www.ncbi.nlm.nih.gov/pubmed/9156535&lt;/url&gt;&lt;/related-urls&gt;&lt;/urls&gt;&lt;/record&gt;&lt;/Cite&gt;&lt;/EndNote&gt;</w:instrText>
      </w:r>
      <w:r w:rsidR="00941E22">
        <w:rPr>
          <w:rFonts w:ascii="Arial" w:hAnsi="Arial"/>
        </w:rPr>
        <w:fldChar w:fldCharType="separate"/>
      </w:r>
      <w:r w:rsidR="00E11A6C" w:rsidRPr="00E11A6C">
        <w:rPr>
          <w:rFonts w:ascii="Arial" w:hAnsi="Arial"/>
          <w:noProof/>
          <w:vertAlign w:val="superscript"/>
        </w:rPr>
        <w:t>13</w:t>
      </w:r>
      <w:r w:rsidR="00941E22">
        <w:rPr>
          <w:rFonts w:ascii="Arial" w:hAnsi="Arial"/>
        </w:rPr>
        <w:fldChar w:fldCharType="end"/>
      </w:r>
    </w:p>
    <w:p w14:paraId="3B35D79F" w14:textId="77777777" w:rsidR="00EC1163" w:rsidRDefault="00EC1163">
      <w:pPr>
        <w:rPr>
          <w:rFonts w:ascii="Arial" w:hAnsi="Arial"/>
        </w:rPr>
      </w:pPr>
    </w:p>
    <w:p w14:paraId="1B9DB426" w14:textId="3C77C8AD" w:rsidR="00EC1163" w:rsidRPr="00EC1163" w:rsidRDefault="00EC1163">
      <w:pPr>
        <w:rPr>
          <w:rFonts w:ascii="Arial" w:hAnsi="Arial"/>
          <w:u w:val="single"/>
        </w:rPr>
      </w:pPr>
      <w:r w:rsidRPr="00EC1163">
        <w:rPr>
          <w:rFonts w:ascii="Arial" w:hAnsi="Arial"/>
          <w:u w:val="single"/>
        </w:rPr>
        <w:t>Complications liées à l’usage du Cannabis</w:t>
      </w:r>
    </w:p>
    <w:p w14:paraId="4B847145" w14:textId="77777777" w:rsidR="0045482E" w:rsidRDefault="0045482E">
      <w:pPr>
        <w:rPr>
          <w:rFonts w:ascii="Arial" w:hAnsi="Arial"/>
        </w:rPr>
      </w:pPr>
    </w:p>
    <w:p w14:paraId="0D38E50A" w14:textId="0810E021" w:rsidR="0084019F" w:rsidRDefault="00406F97">
      <w:pPr>
        <w:rPr>
          <w:rFonts w:ascii="Arial" w:hAnsi="Arial"/>
        </w:rPr>
      </w:pPr>
      <w:r>
        <w:rPr>
          <w:rFonts w:ascii="Arial" w:hAnsi="Arial"/>
        </w:rPr>
        <w:t>Bien que le cannabis puissent affectés plusieurs systèmes (pulmonaire, cardiaque, etc</w:t>
      </w:r>
      <w:r w:rsidR="0084019F">
        <w:rPr>
          <w:rFonts w:ascii="Arial" w:hAnsi="Arial"/>
        </w:rPr>
        <w:t>.), l</w:t>
      </w:r>
      <w:r w:rsidR="00204A77">
        <w:rPr>
          <w:rFonts w:ascii="Arial" w:hAnsi="Arial"/>
        </w:rPr>
        <w:t xml:space="preserve">es complications </w:t>
      </w:r>
      <w:r w:rsidR="00DD2309">
        <w:rPr>
          <w:rFonts w:ascii="Arial" w:hAnsi="Arial"/>
        </w:rPr>
        <w:t xml:space="preserve">les plus communes </w:t>
      </w:r>
      <w:r w:rsidR="00204A77">
        <w:rPr>
          <w:rFonts w:ascii="Arial" w:hAnsi="Arial"/>
        </w:rPr>
        <w:t>sont surtout au niveau neuropsychiatrique.</w:t>
      </w:r>
    </w:p>
    <w:p w14:paraId="0A730432" w14:textId="77777777" w:rsidR="0084019F" w:rsidRDefault="0084019F">
      <w:pPr>
        <w:rPr>
          <w:rFonts w:ascii="Arial" w:hAnsi="Arial"/>
        </w:rPr>
      </w:pPr>
    </w:p>
    <w:p w14:paraId="60A25577" w14:textId="77777777" w:rsidR="00C843DE" w:rsidRDefault="0084019F">
      <w:pPr>
        <w:rPr>
          <w:rFonts w:ascii="Arial" w:hAnsi="Arial"/>
        </w:rPr>
      </w:pPr>
      <w:r>
        <w:rPr>
          <w:rFonts w:ascii="Arial" w:hAnsi="Arial"/>
        </w:rPr>
        <w:t xml:space="preserve">Atteintes cognitives : </w:t>
      </w:r>
    </w:p>
    <w:p w14:paraId="79749A19" w14:textId="4EB5A799" w:rsidR="0084019F" w:rsidRDefault="0084019F">
      <w:pPr>
        <w:rPr>
          <w:rFonts w:ascii="Arial" w:hAnsi="Arial"/>
        </w:rPr>
      </w:pPr>
      <w:r>
        <w:rPr>
          <w:rFonts w:ascii="Arial" w:hAnsi="Arial"/>
        </w:rPr>
        <w:t xml:space="preserve">Il est bien connu que l’usage de cannabis </w:t>
      </w:r>
      <w:r w:rsidR="00073AE0">
        <w:rPr>
          <w:rFonts w:ascii="Arial" w:hAnsi="Arial"/>
        </w:rPr>
        <w:t>peut diminuer</w:t>
      </w:r>
      <w:r w:rsidR="001D2B03">
        <w:rPr>
          <w:rFonts w:ascii="Arial" w:hAnsi="Arial"/>
        </w:rPr>
        <w:t xml:space="preserve"> les fonctions cognitives</w:t>
      </w:r>
      <w:r w:rsidR="00073AE0">
        <w:rPr>
          <w:rFonts w:ascii="Arial" w:hAnsi="Arial"/>
        </w:rPr>
        <w:t>, et ce pour 24 heures et plus après l’usage</w:t>
      </w:r>
      <w:r w:rsidR="00073AE0">
        <w:rPr>
          <w:rFonts w:ascii="Arial" w:hAnsi="Arial"/>
        </w:rPr>
        <w:fldChar w:fldCharType="begin">
          <w:fldData xml:space="preserve">PEVuZE5vdGU+PENpdGU+PEF1dGhvcj5CbG9jazwvQXV0aG9yPjxZZWFyPjE5OTM8L1llYXI+PFJl
Y051bT4xODwvUmVjTnVtPjxEaXNwbGF5VGV4dD48c3R5bGUgZmFjZT0ic3VwZXJzY3JpcHQiPjE0
LTE3PC9zdHlsZT48L0Rpc3BsYXlUZXh0PjxyZWNvcmQ+PHJlYy1udW1iZXI+MTg8L3JlYy1udW1i
ZXI+PGZvcmVpZ24ta2V5cz48a2V5IGFwcD0iRU4iIGRiLWlkPSIycmE1MHd3ZmFlMGF2cGV6ZmYx
eDAwMGxlenI5emRhenNkenIiIHRpbWVzdGFtcD0iMTQ1MTkzNzg2NiI+MTg8L2tleT48L2ZvcmVp
Z24ta2V5cz48cmVmLXR5cGUgbmFtZT0iSm91cm5hbCBBcnRpY2xlIj4xNzwvcmVmLXR5cGU+PGNv
bnRyaWJ1dG9ycz48YXV0aG9ycz48YXV0aG9yPkJsb2NrLCBSLiBJLjwvYXV0aG9yPjxhdXRob3I+
R2hvbmVpbSwgTS4gTS48L2F1dGhvcj48L2F1dGhvcnM+PC9jb250cmlidXRvcnM+PGF1dGgtYWRk
cmVzcz5EZXBhcnRtZW50IG9mIEFuZXN0aGVzaWEsIFVuaXZlcnNpdHkgb2YgSW93YSwgSW93YSBD
aXR5IDUyMjQyLjwvYXV0aC1hZGRyZXNzPjx0aXRsZXM+PHRpdGxlPkVmZmVjdHMgb2YgY2hyb25p
YyBtYXJpanVhbmEgdXNlIG9uIGh1bWFuIGNvZ25pdGlvbjwvdGl0bGU+PHNlY29uZGFyeS10aXRs
ZT5Qc3ljaG9waGFybWFjb2xvZ3kgKEJlcmwpPC9zZWNvbmRhcnktdGl0bGU+PC90aXRsZXM+PHBl
cmlvZGljYWw+PGZ1bGwtdGl0bGU+UHN5Y2hvcGhhcm1hY29sb2d5IChCZXJsKTwvZnVsbC10aXRs
ZT48L3BlcmlvZGljYWw+PHBhZ2VzPjIxOS0yODwvcGFnZXM+PHZvbHVtZT4xMTA8L3ZvbHVtZT48
bnVtYmVyPjEtMjwvbnVtYmVyPjxrZXl3b3Jkcz48a2V5d29yZD5BZG9sZXNjZW50PC9rZXl3b3Jk
PjxrZXl3b3JkPkFkdWx0PC9rZXl3b3JkPjxrZXl3b3JkPkFsY29ob2xpc20vcHN5Y2hvbG9neTwv
a2V5d29yZD48a2V5d29yZD5Bc3NvY2lhdGlvbiBMZWFybmluZy9kcnVnIGVmZmVjdHM8L2tleXdv
cmQ+PGtleXdvcmQ+Q2hyb25pYyBEaXNlYXNlPC9rZXl3b3JkPjxrZXl3b3JkPkNvZ25pdGlvbi8q
ZHJ1ZyBlZmZlY3RzPC9rZXl3b3JkPjxrZXl3b3JkPkNvbmNlcHQgRm9ybWF0aW9uL2RydWcgZWZm
ZWN0czwva2V5d29yZD48a2V5d29yZD5GZW1hbGU8L2tleXdvcmQ+PGtleXdvcmQ+RnJlZSBBc3Nv
Y2lhdGlvbjwva2V5d29yZD48a2V5d29yZD5IdW1hbnM8L2tleXdvcmQ+PGtleXdvcmQ+TGVhcm5p
bmcvZHJ1ZyBlZmZlY3RzPC9rZXl3b3JkPjxrZXl3b3JkPk1hbGU8L2tleXdvcmQ+PGtleXdvcmQ+
TWFyaWp1YW5hIFNtb2tpbmcvKnBzeWNob2xvZ3k8L2tleXdvcmQ+PGtleXdvcmQ+TWVtb3J5L2Ry
dWcgZWZmZWN0czwva2V5d29yZD48a2V5d29yZD5NZW50YWwgUHJvY2Vzc2VzL2RydWcgZWZmZWN0
czwva2V5d29yZD48a2V5d29yZD5Qc3ljaG9tb3RvciBQZXJmb3JtYW5jZS9kcnVnIGVmZmVjdHM8
L2tleXdvcmQ+PGtleXdvcmQ+U3Vic3RhbmNlLVJlbGF0ZWQgRGlzb3JkZXJzL3BzeWNob2xvZ3k8
L2tleXdvcmQ+PGtleXdvcmQ+Vm9jYWJ1bGFyeTwva2V5d29yZD48L2tleXdvcmRzPjxkYXRlcz48
eWVhcj4xOTkzPC95ZWFyPjwvZGF0ZXM+PGlzYm4+MDAzMy0zMTU4IChQcmludCkmI3hEOzAwMzMt
MzE1OCAoTGlua2luZyk8L2lzYm4+PGFjY2Vzc2lvbi1udW0+Nzg3MDg4OTwvYWNjZXNzaW9uLW51
bT48dXJscz48cmVsYXRlZC11cmxzPjx1cmw+aHR0cDovL3d3dy5uY2JpLm5sbS5uaWguZ292L3B1
Ym1lZC83ODcwODg5PC91cmw+PC9yZWxhdGVkLXVybHM+PC91cmxzPjwvcmVjb3JkPjwvQ2l0ZT48
Q2l0ZT48QXV0aG9yPlBvcGU8L0F1dGhvcj48WWVhcj4xOTk2PC9ZZWFyPjxSZWNOdW0+MTk8L1Jl
Y051bT48cmVjb3JkPjxyZWMtbnVtYmVyPjE5PC9yZWMtbnVtYmVyPjxmb3JlaWduLWtleXM+PGtl
eSBhcHA9IkVOIiBkYi1pZD0iMnJhNTB3d2ZhZTBhdnBlemZmMXgwMDBsZXpyOXpkYXpzZHpyIiB0
aW1lc3RhbXA9IjE0NTE5Mzc5MDUiPjE5PC9rZXk+PC9mb3JlaWduLWtleXM+PHJlZi10eXBlIG5h
bWU9IkpvdXJuYWwgQXJ0aWNsZSI+MTc8L3JlZi10eXBlPjxjb250cmlidXRvcnM+PGF1dGhvcnM+
PGF1dGhvcj5Qb3BlLCBILiBHLiwgSnIuPC9hdXRob3I+PGF1dGhvcj5ZdXJnZWx1bi1Ub2RkLCBE
LjwvYXV0aG9yPjwvYXV0aG9ycz48L2NvbnRyaWJ1dG9ycz48YXV0aC1hZGRyZXNzPkJpb2xvZ2lj
YWwgUHN5Y2hpYXRyeSBMYWJvcmF0b3J5LCBNY0xlYW4gSG9zcGl0YWwsIEJlbG1vbnQsIE1BIDAy
MTc4LCBVU0EuPC9hdXRoLWFkZHJlc3M+PHRpdGxlcz48dGl0bGU+VGhlIHJlc2lkdWFsIGNvZ25p
dGl2ZSBlZmZlY3RzIG9mIGhlYXZ5IG1hcmlqdWFuYSB1c2UgaW4gY29sbGVnZSBzdHVkZW50czwv
dGl0bGU+PHNlY29uZGFyeS10aXRsZT5KQU1BPC9zZWNvbmRhcnktdGl0bGU+PC90aXRsZXM+PHBl
cmlvZGljYWw+PGZ1bGwtdGl0bGU+SkFNQTwvZnVsbC10aXRsZT48L3BlcmlvZGljYWw+PHBhZ2Vz
PjUyMS03PC9wYWdlcz48dm9sdW1lPjI3NTwvdm9sdW1lPjxudW1iZXI+NzwvbnVtYmVyPjxrZXl3
b3Jkcz48a2V5d29yZD5BZHVsdDwva2V5d29yZD48a2V5d29yZD5BbmFseXNpcyBvZiBWYXJpYW5j
ZTwva2V5d29yZD48a2V5d29yZD5DYW5uYWJpbm9pZHMvdXJpbmU8L2tleXdvcmQ+PGtleXdvcmQ+
Q29nbml0aW9uLypkcnVnIGVmZmVjdHM8L2tleXdvcmQ+PGtleXdvcmQ+RmVtYWxlPC9rZXl3b3Jk
PjxrZXl3b3JkPkh1bWFuczwva2V5d29yZD48a2V5d29yZD5NYWxlPC9rZXl3b3JkPjxrZXl3b3Jk
Pk1hcmlqdWFuYSBBYnVzZS8qcGh5c2lvcGF0aG9sb2d5PC9rZXl3b3JkPjxrZXl3b3JkPk1hcmlq
dWFuYSBTbW9raW5nLypwaHlzaW9wYXRob2xvZ3k8L2tleXdvcmQ+PGtleXdvcmQ+TWVtb3J5L2Ry
dWcgZWZmZWN0czwva2V5d29yZD48a2V5d29yZD5OZXVyb3BzeWNob2xvZ2ljYWwgVGVzdHM8L2tl
eXdvcmQ+PGtleXdvcmQ+U3R1ZGVudHM8L2tleXdvcmQ+PGtleXdvcmQ+VW5pdmVyc2l0aWVzPC9r
ZXl3b3JkPjwva2V5d29yZHM+PGRhdGVzPjx5ZWFyPjE5OTY8L3llYXI+PHB1Yi1kYXRlcz48ZGF0
ZT5GZWIgMjE8L2RhdGU+PC9wdWItZGF0ZXM+PC9kYXRlcz48aXNibj4wMDk4LTc0ODQgKFByaW50
KSYjeEQ7MDA5OC03NDg0IChMaW5raW5nKTwvaXNibj48YWNjZXNzaW9uLW51bT44NjA2NDcyPC9h
Y2Nlc3Npb24tbnVtPjx1cmxzPjxyZWxhdGVkLXVybHM+PHVybD5odHRwOi8vd3d3Lm5jYmkubmxt
Lm5paC5nb3YvcHVibWVkLzg2MDY0NzI8L3VybD48L3JlbGF0ZWQtdXJscz48L3VybHM+PC9yZWNv
cmQ+PC9DaXRlPjxDaXRlPjxBdXRob3I+VGhldW5pc3NlbjwvQXV0aG9yPjxZZWFyPjIwMTI8L1ll
YXI+PFJlY051bT4yMDwvUmVjTnVtPjxyZWNvcmQ+PHJlYy1udW1iZXI+MjA8L3JlYy1udW1iZXI+
PGZvcmVpZ24ta2V5cz48a2V5IGFwcD0iRU4iIGRiLWlkPSIycmE1MHd3ZmFlMGF2cGV6ZmYxeDAw
MGxlenI5emRhenNkenIiIHRpbWVzdGFtcD0iMTQ1MTkzODE5NCI+MjA8L2tleT48L2ZvcmVpZ24t
a2V5cz48cmVmLXR5cGUgbmFtZT0iSm91cm5hbCBBcnRpY2xlIj4xNzwvcmVmLXR5cGU+PGNvbnRy
aWJ1dG9ycz48YXV0aG9ycz48YXV0aG9yPlRoZXVuaXNzZW4sIEUuIEwuPC9hdXRob3I+PGF1dGhv
cj5LYXVlcnQsIEcuIEYuPC9hdXRob3I+PGF1dGhvcj5Ub2VubmVzLCBTLiBXLjwvYXV0aG9yPjxh
dXRob3I+TW9lbGxlciwgTS4gUi48L2F1dGhvcj48YXV0aG9yPlNhbWJldGgsIEEuPC9hdXRob3I+
PGF1dGhvcj5CbGFuY2hhcmQsIE0uIE0uPC9hdXRob3I+PGF1dGhvcj5SYW1hZWtlcnMsIEouIEcu
PC9hdXRob3I+PC9hdXRob3JzPjwvY29udHJpYnV0b3JzPjxhdXRoLWFkZHJlc3M+RGVwYXJ0bWVu
dCBvZiBOZXVyb3BzeWNob2xvZ3kgYW5kIFBzeWNob3BoYXJtYWNvbG9neSwgRmFjdWx0eSBvZiBQ
c3ljaG9sb2d5IGFuZCBOZXVyb3NjaWVuY2UsIE1hYXN0cmljaHQgVW5pdmVyc2l0eSwgUC5PLiBC
b3ggNjE2LCA2MjAwTUQgTWFhc3RyaWNodCwgVGhlIE5ldGhlcmxhbmRzLiBlLnRoZXVuaXNzZW5A
bWFhc3RyaWNodHVuaXZlcnNpdHkubmw8L2F1dGgtYWRkcmVzcz48dGl0bGVzPjx0aXRsZT5OZXVy
b3BoeXNpb2xvZ2ljYWwgZnVuY3Rpb25pbmcgb2Ygb2NjYXNpb25hbCBhbmQgaGVhdnkgY2FubmFi
aXMgdXNlcnMgZHVyaW5nIFRIQyBpbnRveGljYXRpb248L3RpdGxlPjxzZWNvbmRhcnktdGl0bGU+
UHN5Y2hvcGhhcm1hY29sb2d5IChCZXJsKTwvc2Vjb25kYXJ5LXRpdGxlPjwvdGl0bGVzPjxwZXJp
b2RpY2FsPjxmdWxsLXRpdGxlPlBzeWNob3BoYXJtYWNvbG9neSAoQmVybCk8L2Z1bGwtdGl0bGU+
PC9wZXJpb2RpY2FsPjxwYWdlcz4zNDEtNTA8L3BhZ2VzPjx2b2x1bWU+MjIwPC92b2x1bWU+PG51
bWJlcj4yPC9udW1iZXI+PGtleXdvcmRzPjxrZXl3b3JkPkFkdWx0PC9rZXl3b3JkPjxrZXl3b3Jk
PkF0dGVudGlvbi9kcnVnIGVmZmVjdHMvcGh5c2lvbG9neTwva2V5d29yZD48a2V5d29yZD5CcmFp
biBXYXZlcy8qZHJ1ZyBlZmZlY3RzLypwaHlzaW9sb2d5PC9rZXl3b3JkPjxrZXl3b3JkPkRvdWJs
ZS1CbGluZCBNZXRob2Q8L2tleXdvcmQ+PGtleXdvcmQ+RHJvbmFiaW5vbC9waGFybWFjb2tpbmV0
aWNzLypwaGFybWFjb2xvZ3k8L2tleXdvcmQ+PGtleXdvcmQ+RHJ1ZyBUb2xlcmFuY2UvcGh5c2lv
bG9neTwva2V5d29yZD48a2V5d29yZD5Fdm9rZWQgUG90ZW50aWFscy9kcnVnIGVmZmVjdHMvcGh5
c2lvbG9neTwva2V5d29yZD48a2V5d29yZD5GZW1hbGU8L2tleXdvcmQ+PGtleXdvcmQ+SHVtYW5z
PC9rZXl3b3JkPjxrZXl3b3JkPkluaGliaXRpb24gKFBzeWNob2xvZ3kpPC9rZXl3b3JkPjxrZXl3
b3JkPk1hbGU8L2tleXdvcmQ+PGtleXdvcmQ+TWFyaWp1YW5hIEFidXNlLypwaHlzaW9wYXRob2xv
Z3k8L2tleXdvcmQ+PGtleXdvcmQ+UHN5Y2hvbW90b3IgUGVyZm9ybWFuY2UvKmRydWcgZWZmZWN0
cy8qcGh5c2lvbG9neTwva2V5d29yZD48L2tleXdvcmRzPjxkYXRlcz48eWVhcj4yMDEyPC95ZWFy
PjxwdWItZGF0ZXM+PGRhdGU+TWFyPC9kYXRlPjwvcHViLWRhdGVzPjwvZGF0ZXM+PGlzYm4+MTQz
Mi0yMDcyIChFbGVjdHJvbmljKSYjeEQ7MDAzMy0zMTU4IChMaW5raW5nKTwvaXNibj48YWNjZXNz
aW9uLW51bT4yMTk3NTU4MDwvYWNjZXNzaW9uLW51bT48dXJscz48cmVsYXRlZC11cmxzPjx1cmw+
aHR0cDovL3d3dy5uY2JpLm5sbS5uaWguZ292L3B1Ym1lZC8yMTk3NTU4MDwvdXJsPjwvcmVsYXRl
ZC11cmxzPjwvdXJscz48Y3VzdG9tMj5QTUMzMjg1NzY1PC9jdXN0b20yPjxlbGVjdHJvbmljLXJl
c291cmNlLW51bT4xMC4xMDA3L3MwMDIxMy0wMTEtMjQ3OS14PC9lbGVjdHJvbmljLXJlc291cmNl
LW51bT48L3JlY29yZD48L0NpdGU+PENpdGU+PEF1dGhvcj5SYW1hZWtlcnM8L0F1dGhvcj48WWVh
cj4yMDA5PC9ZZWFyPjxSZWNOdW0+MjE8L1JlY051bT48cmVjb3JkPjxyZWMtbnVtYmVyPjIxPC9y
ZWMtbnVtYmVyPjxmb3JlaWduLWtleXM+PGtleSBhcHA9IkVOIiBkYi1pZD0iMnJhNTB3d2ZhZTBh
dnBlemZmMXgwMDBsZXpyOXpkYXpzZHpyIiB0aW1lc3RhbXA9IjE0NTE5MzgyNDEiPjIxPC9rZXk+
PC9mb3JlaWduLWtleXM+PHJlZi10eXBlIG5hbWU9IkpvdXJuYWwgQXJ0aWNsZSI+MTc8L3JlZi10
eXBlPjxjb250cmlidXRvcnM+PGF1dGhvcnM+PGF1dGhvcj5SYW1hZWtlcnMsIEouIEcuPC9hdXRo
b3I+PGF1dGhvcj5LYXVlcnQsIEcuPC9hdXRob3I+PGF1dGhvcj5UaGV1bmlzc2VuLCBFLiBMLjwv
YXV0aG9yPjxhdXRob3I+VG9lbm5lcywgUy4gVy48L2F1dGhvcj48YXV0aG9yPk1vZWxsZXIsIE0u
IFIuPC9hdXRob3I+PC9hdXRob3JzPjwvY29udHJpYnV0b3JzPjxhdXRoLWFkZHJlc3M+RGVwYXJ0
bWVudCBvZiBOZXVyb3BzeWNob2xvZ3kgYW5kIFBzeWNob3BoYXJtYWNvbG9neSwgRmFjdWx0eSBv
ZiBQc3ljaG9sb2d5LCBNYWFzdHJpY2h0IFVuaXZlcnNpdHksIE1hYXN0cmljaHQsIFRoZSBOZXRo
ZXJsYW5kcy4gai5yYW1hZWtlcnNAcHN5Y2hvbG9neS51bmltYWFzLm5sPC9hdXRoLWFkZHJlc3M+
PHRpdGxlcz48dGl0bGU+TmV1cm9jb2duaXRpdmUgcGVyZm9ybWFuY2UgZHVyaW5nIGFjdXRlIFRI
QyBpbnRveGljYXRpb24gaW4gaGVhdnkgYW5kIG9jY2FzaW9uYWwgY2FubmFiaXMgdXNlcnM8L3Rp
dGxlPjxzZWNvbmRhcnktdGl0bGU+SiBQc3ljaG9waGFybWFjb2w8L3NlY29uZGFyeS10aXRsZT48
L3RpdGxlcz48cGVyaW9kaWNhbD48ZnVsbC10aXRsZT5KIFBzeWNob3BoYXJtYWNvbDwvZnVsbC10
aXRsZT48L3BlcmlvZGljYWw+PHBhZ2VzPjI2Ni03NzwvcGFnZXM+PHZvbHVtZT4yMzwvdm9sdW1l
PjxudW1iZXI+MzwvbnVtYmVyPjxrZXl3b3Jkcz48a2V5d29yZD5BZHVsdDwva2V5d29yZD48a2V5
d29yZD5BdHRlbnRpb24vZHJ1ZyBlZmZlY3RzPC9rZXl3b3JkPjxrZXl3b3JkPkNvZ25pdGlvbi8q
ZHJ1ZyBlZmZlY3RzPC9rZXl3b3JkPjxrZXl3b3JkPkRvdWJsZS1CbGluZCBNZXRob2Q8L2tleXdv
cmQ+PGtleXdvcmQ+RHJvbmFiaW5vbC8qdG94aWNpdHk8L2tleXdvcmQ+PGtleXdvcmQ+RHJ1ZyBU
b2xlcmFuY2U8L2tleXdvcmQ+PGtleXdvcmQ+RmVtYWxlPC9rZXl3b3JkPjxrZXl3b3JkPkhhbGx1
Y2lub2dlbnMvKnRveGljaXR5PC9rZXl3b3JkPjxrZXl3b3JkPkh1bWFuczwva2V5d29yZD48a2V5
d29yZD5NYWxlPC9rZXl3b3JkPjxrZXl3b3JkPk1hcmlqdWFuYSBBYnVzZS9waHlzaW9wYXRob2xv
Z3k8L2tleXdvcmQ+PGtleXdvcmQ+TWFyaWp1YW5hIFNtb2tpbmcvYWR2ZXJzZSBlZmZlY3RzPC9r
ZXl3b3JkPjxrZXl3b3JkPk5ldXJvcHN5Y2hvbG9naWNhbCBUZXN0czwva2V5d29yZD48a2V5d29y
ZD5Qc3ljaG9tb3RvciBQZXJmb3JtYW5jZS8qZHJ1ZyBlZmZlY3RzPC9rZXl3b3JkPjxrZXl3b3Jk
PlJlYWN0aW9uIFRpbWUvZHJ1ZyBlZmZlY3RzPC9rZXl3b3JkPjxrZXl3b3JkPlRpbWUgRmFjdG9y
czwva2V5d29yZD48a2V5d29yZD5Zb3VuZyBBZHVsdDwva2V5d29yZD48L2tleXdvcmRzPjxkYXRl
cz48eWVhcj4yMDA5PC95ZWFyPjxwdWItZGF0ZXM+PGRhdGU+TWF5PC9kYXRlPjwvcHViLWRhdGVz
PjwvZGF0ZXM+PGlzYm4+MDI2OS04ODExIChQcmludCkmI3hEOzAyNjktODgxMSAoTGlua2luZyk8
L2lzYm4+PGFjY2Vzc2lvbi1udW0+MTg3MTkwNDU8L2FjY2Vzc2lvbi1udW0+PHVybHM+PHJlbGF0
ZWQtdXJscz48dXJsPmh0dHA6Ly93d3cubmNiaS5ubG0ubmloLmdvdi9wdWJtZWQvMTg3MTkwNDU8
L3VybD48L3JlbGF0ZWQtdXJscz48L3VybHM+PGVsZWN0cm9uaWMtcmVzb3VyY2UtbnVtPjEwLjEx
NzcvMDI2OTg4MTEwODA5MjM5MzwvZWxlY3Ryb25pYy1yZXNvdXJjZS1udW0+PC9yZWNvcmQ+PC9D
aXRlPjwvRW5kTm90ZT5=
</w:fldData>
        </w:fldChar>
      </w:r>
      <w:r w:rsidR="00CE592E">
        <w:rPr>
          <w:rFonts w:ascii="Arial" w:hAnsi="Arial"/>
        </w:rPr>
        <w:instrText xml:space="preserve"> ADDIN EN.CITE </w:instrText>
      </w:r>
      <w:r w:rsidR="00CE592E">
        <w:rPr>
          <w:rFonts w:ascii="Arial" w:hAnsi="Arial"/>
        </w:rPr>
        <w:fldChar w:fldCharType="begin">
          <w:fldData xml:space="preserve">PEVuZE5vdGU+PENpdGU+PEF1dGhvcj5CbG9jazwvQXV0aG9yPjxZZWFyPjE5OTM8L1llYXI+PFJl
Y051bT4xODwvUmVjTnVtPjxEaXNwbGF5VGV4dD48c3R5bGUgZmFjZT0ic3VwZXJzY3JpcHQiPjE0
LTE3PC9zdHlsZT48L0Rpc3BsYXlUZXh0PjxyZWNvcmQ+PHJlYy1udW1iZXI+MTg8L3JlYy1udW1i
ZXI+PGZvcmVpZ24ta2V5cz48a2V5IGFwcD0iRU4iIGRiLWlkPSIycmE1MHd3ZmFlMGF2cGV6ZmYx
eDAwMGxlenI5emRhenNkenIiIHRpbWVzdGFtcD0iMTQ1MTkzNzg2NiI+MTg8L2tleT48L2ZvcmVp
Z24ta2V5cz48cmVmLXR5cGUgbmFtZT0iSm91cm5hbCBBcnRpY2xlIj4xNzwvcmVmLXR5cGU+PGNv
bnRyaWJ1dG9ycz48YXV0aG9ycz48YXV0aG9yPkJsb2NrLCBSLiBJLjwvYXV0aG9yPjxhdXRob3I+
R2hvbmVpbSwgTS4gTS48L2F1dGhvcj48L2F1dGhvcnM+PC9jb250cmlidXRvcnM+PGF1dGgtYWRk
cmVzcz5EZXBhcnRtZW50IG9mIEFuZXN0aGVzaWEsIFVuaXZlcnNpdHkgb2YgSW93YSwgSW93YSBD
aXR5IDUyMjQyLjwvYXV0aC1hZGRyZXNzPjx0aXRsZXM+PHRpdGxlPkVmZmVjdHMgb2YgY2hyb25p
YyBtYXJpanVhbmEgdXNlIG9uIGh1bWFuIGNvZ25pdGlvbjwvdGl0bGU+PHNlY29uZGFyeS10aXRs
ZT5Qc3ljaG9waGFybWFjb2xvZ3kgKEJlcmwpPC9zZWNvbmRhcnktdGl0bGU+PC90aXRsZXM+PHBl
cmlvZGljYWw+PGZ1bGwtdGl0bGU+UHN5Y2hvcGhhcm1hY29sb2d5IChCZXJsKTwvZnVsbC10aXRs
ZT48L3BlcmlvZGljYWw+PHBhZ2VzPjIxOS0yODwvcGFnZXM+PHZvbHVtZT4xMTA8L3ZvbHVtZT48
bnVtYmVyPjEtMjwvbnVtYmVyPjxrZXl3b3Jkcz48a2V5d29yZD5BZG9sZXNjZW50PC9rZXl3b3Jk
PjxrZXl3b3JkPkFkdWx0PC9rZXl3b3JkPjxrZXl3b3JkPkFsY29ob2xpc20vcHN5Y2hvbG9neTwv
a2V5d29yZD48a2V5d29yZD5Bc3NvY2lhdGlvbiBMZWFybmluZy9kcnVnIGVmZmVjdHM8L2tleXdv
cmQ+PGtleXdvcmQ+Q2hyb25pYyBEaXNlYXNlPC9rZXl3b3JkPjxrZXl3b3JkPkNvZ25pdGlvbi8q
ZHJ1ZyBlZmZlY3RzPC9rZXl3b3JkPjxrZXl3b3JkPkNvbmNlcHQgRm9ybWF0aW9uL2RydWcgZWZm
ZWN0czwva2V5d29yZD48a2V5d29yZD5GZW1hbGU8L2tleXdvcmQ+PGtleXdvcmQ+RnJlZSBBc3Nv
Y2lhdGlvbjwva2V5d29yZD48a2V5d29yZD5IdW1hbnM8L2tleXdvcmQ+PGtleXdvcmQ+TGVhcm5p
bmcvZHJ1ZyBlZmZlY3RzPC9rZXl3b3JkPjxrZXl3b3JkPk1hbGU8L2tleXdvcmQ+PGtleXdvcmQ+
TWFyaWp1YW5hIFNtb2tpbmcvKnBzeWNob2xvZ3k8L2tleXdvcmQ+PGtleXdvcmQ+TWVtb3J5L2Ry
dWcgZWZmZWN0czwva2V5d29yZD48a2V5d29yZD5NZW50YWwgUHJvY2Vzc2VzL2RydWcgZWZmZWN0
czwva2V5d29yZD48a2V5d29yZD5Qc3ljaG9tb3RvciBQZXJmb3JtYW5jZS9kcnVnIGVmZmVjdHM8
L2tleXdvcmQ+PGtleXdvcmQ+U3Vic3RhbmNlLVJlbGF0ZWQgRGlzb3JkZXJzL3BzeWNob2xvZ3k8
L2tleXdvcmQ+PGtleXdvcmQ+Vm9jYWJ1bGFyeTwva2V5d29yZD48L2tleXdvcmRzPjxkYXRlcz48
eWVhcj4xOTkzPC95ZWFyPjwvZGF0ZXM+PGlzYm4+MDAzMy0zMTU4IChQcmludCkmI3hEOzAwMzMt
MzE1OCAoTGlua2luZyk8L2lzYm4+PGFjY2Vzc2lvbi1udW0+Nzg3MDg4OTwvYWNjZXNzaW9uLW51
bT48dXJscz48cmVsYXRlZC11cmxzPjx1cmw+aHR0cDovL3d3dy5uY2JpLm5sbS5uaWguZ292L3B1
Ym1lZC83ODcwODg5PC91cmw+PC9yZWxhdGVkLXVybHM+PC91cmxzPjwvcmVjb3JkPjwvQ2l0ZT48
Q2l0ZT48QXV0aG9yPlBvcGU8L0F1dGhvcj48WWVhcj4xOTk2PC9ZZWFyPjxSZWNOdW0+MTk8L1Jl
Y051bT48cmVjb3JkPjxyZWMtbnVtYmVyPjE5PC9yZWMtbnVtYmVyPjxmb3JlaWduLWtleXM+PGtl
eSBhcHA9IkVOIiBkYi1pZD0iMnJhNTB3d2ZhZTBhdnBlemZmMXgwMDBsZXpyOXpkYXpzZHpyIiB0
aW1lc3RhbXA9IjE0NTE5Mzc5MDUiPjE5PC9rZXk+PC9mb3JlaWduLWtleXM+PHJlZi10eXBlIG5h
bWU9IkpvdXJuYWwgQXJ0aWNsZSI+MTc8L3JlZi10eXBlPjxjb250cmlidXRvcnM+PGF1dGhvcnM+
PGF1dGhvcj5Qb3BlLCBILiBHLiwgSnIuPC9hdXRob3I+PGF1dGhvcj5ZdXJnZWx1bi1Ub2RkLCBE
LjwvYXV0aG9yPjwvYXV0aG9ycz48L2NvbnRyaWJ1dG9ycz48YXV0aC1hZGRyZXNzPkJpb2xvZ2lj
YWwgUHN5Y2hpYXRyeSBMYWJvcmF0b3J5LCBNY0xlYW4gSG9zcGl0YWwsIEJlbG1vbnQsIE1BIDAy
MTc4LCBVU0EuPC9hdXRoLWFkZHJlc3M+PHRpdGxlcz48dGl0bGU+VGhlIHJlc2lkdWFsIGNvZ25p
dGl2ZSBlZmZlY3RzIG9mIGhlYXZ5IG1hcmlqdWFuYSB1c2UgaW4gY29sbGVnZSBzdHVkZW50czwv
dGl0bGU+PHNlY29uZGFyeS10aXRsZT5KQU1BPC9zZWNvbmRhcnktdGl0bGU+PC90aXRsZXM+PHBl
cmlvZGljYWw+PGZ1bGwtdGl0bGU+SkFNQTwvZnVsbC10aXRsZT48L3BlcmlvZGljYWw+PHBhZ2Vz
PjUyMS03PC9wYWdlcz48dm9sdW1lPjI3NTwvdm9sdW1lPjxudW1iZXI+NzwvbnVtYmVyPjxrZXl3
b3Jkcz48a2V5d29yZD5BZHVsdDwva2V5d29yZD48a2V5d29yZD5BbmFseXNpcyBvZiBWYXJpYW5j
ZTwva2V5d29yZD48a2V5d29yZD5DYW5uYWJpbm9pZHMvdXJpbmU8L2tleXdvcmQ+PGtleXdvcmQ+
Q29nbml0aW9uLypkcnVnIGVmZmVjdHM8L2tleXdvcmQ+PGtleXdvcmQ+RmVtYWxlPC9rZXl3b3Jk
PjxrZXl3b3JkPkh1bWFuczwva2V5d29yZD48a2V5d29yZD5NYWxlPC9rZXl3b3JkPjxrZXl3b3Jk
Pk1hcmlqdWFuYSBBYnVzZS8qcGh5c2lvcGF0aG9sb2d5PC9rZXl3b3JkPjxrZXl3b3JkPk1hcmlq
dWFuYSBTbW9raW5nLypwaHlzaW9wYXRob2xvZ3k8L2tleXdvcmQ+PGtleXdvcmQ+TWVtb3J5L2Ry
dWcgZWZmZWN0czwva2V5d29yZD48a2V5d29yZD5OZXVyb3BzeWNob2xvZ2ljYWwgVGVzdHM8L2tl
eXdvcmQ+PGtleXdvcmQ+U3R1ZGVudHM8L2tleXdvcmQ+PGtleXdvcmQ+VW5pdmVyc2l0aWVzPC9r
ZXl3b3JkPjwva2V5d29yZHM+PGRhdGVzPjx5ZWFyPjE5OTY8L3llYXI+PHB1Yi1kYXRlcz48ZGF0
ZT5GZWIgMjE8L2RhdGU+PC9wdWItZGF0ZXM+PC9kYXRlcz48aXNibj4wMDk4LTc0ODQgKFByaW50
KSYjeEQ7MDA5OC03NDg0IChMaW5raW5nKTwvaXNibj48YWNjZXNzaW9uLW51bT44NjA2NDcyPC9h
Y2Nlc3Npb24tbnVtPjx1cmxzPjxyZWxhdGVkLXVybHM+PHVybD5odHRwOi8vd3d3Lm5jYmkubmxt
Lm5paC5nb3YvcHVibWVkLzg2MDY0NzI8L3VybD48L3JlbGF0ZWQtdXJscz48L3VybHM+PC9yZWNv
cmQ+PC9DaXRlPjxDaXRlPjxBdXRob3I+VGhldW5pc3NlbjwvQXV0aG9yPjxZZWFyPjIwMTI8L1ll
YXI+PFJlY051bT4yMDwvUmVjTnVtPjxyZWNvcmQ+PHJlYy1udW1iZXI+MjA8L3JlYy1udW1iZXI+
PGZvcmVpZ24ta2V5cz48a2V5IGFwcD0iRU4iIGRiLWlkPSIycmE1MHd3ZmFlMGF2cGV6ZmYxeDAw
MGxlenI5emRhenNkenIiIHRpbWVzdGFtcD0iMTQ1MTkzODE5NCI+MjA8L2tleT48L2ZvcmVpZ24t
a2V5cz48cmVmLXR5cGUgbmFtZT0iSm91cm5hbCBBcnRpY2xlIj4xNzwvcmVmLXR5cGU+PGNvbnRy
aWJ1dG9ycz48YXV0aG9ycz48YXV0aG9yPlRoZXVuaXNzZW4sIEUuIEwuPC9hdXRob3I+PGF1dGhv
cj5LYXVlcnQsIEcuIEYuPC9hdXRob3I+PGF1dGhvcj5Ub2VubmVzLCBTLiBXLjwvYXV0aG9yPjxh
dXRob3I+TW9lbGxlciwgTS4gUi48L2F1dGhvcj48YXV0aG9yPlNhbWJldGgsIEEuPC9hdXRob3I+
PGF1dGhvcj5CbGFuY2hhcmQsIE0uIE0uPC9hdXRob3I+PGF1dGhvcj5SYW1hZWtlcnMsIEouIEcu
PC9hdXRob3I+PC9hdXRob3JzPjwvY29udHJpYnV0b3JzPjxhdXRoLWFkZHJlc3M+RGVwYXJ0bWVu
dCBvZiBOZXVyb3BzeWNob2xvZ3kgYW5kIFBzeWNob3BoYXJtYWNvbG9neSwgRmFjdWx0eSBvZiBQ
c3ljaG9sb2d5IGFuZCBOZXVyb3NjaWVuY2UsIE1hYXN0cmljaHQgVW5pdmVyc2l0eSwgUC5PLiBC
b3ggNjE2LCA2MjAwTUQgTWFhc3RyaWNodCwgVGhlIE5ldGhlcmxhbmRzLiBlLnRoZXVuaXNzZW5A
bWFhc3RyaWNodHVuaXZlcnNpdHkubmw8L2F1dGgtYWRkcmVzcz48dGl0bGVzPjx0aXRsZT5OZXVy
b3BoeXNpb2xvZ2ljYWwgZnVuY3Rpb25pbmcgb2Ygb2NjYXNpb25hbCBhbmQgaGVhdnkgY2FubmFi
aXMgdXNlcnMgZHVyaW5nIFRIQyBpbnRveGljYXRpb248L3RpdGxlPjxzZWNvbmRhcnktdGl0bGU+
UHN5Y2hvcGhhcm1hY29sb2d5IChCZXJsKTwvc2Vjb25kYXJ5LXRpdGxlPjwvdGl0bGVzPjxwZXJp
b2RpY2FsPjxmdWxsLXRpdGxlPlBzeWNob3BoYXJtYWNvbG9neSAoQmVybCk8L2Z1bGwtdGl0bGU+
PC9wZXJpb2RpY2FsPjxwYWdlcz4zNDEtNTA8L3BhZ2VzPjx2b2x1bWU+MjIwPC92b2x1bWU+PG51
bWJlcj4yPC9udW1iZXI+PGtleXdvcmRzPjxrZXl3b3JkPkFkdWx0PC9rZXl3b3JkPjxrZXl3b3Jk
PkF0dGVudGlvbi9kcnVnIGVmZmVjdHMvcGh5c2lvbG9neTwva2V5d29yZD48a2V5d29yZD5CcmFp
biBXYXZlcy8qZHJ1ZyBlZmZlY3RzLypwaHlzaW9sb2d5PC9rZXl3b3JkPjxrZXl3b3JkPkRvdWJs
ZS1CbGluZCBNZXRob2Q8L2tleXdvcmQ+PGtleXdvcmQ+RHJvbmFiaW5vbC9waGFybWFjb2tpbmV0
aWNzLypwaGFybWFjb2xvZ3k8L2tleXdvcmQ+PGtleXdvcmQ+RHJ1ZyBUb2xlcmFuY2UvcGh5c2lv
bG9neTwva2V5d29yZD48a2V5d29yZD5Fdm9rZWQgUG90ZW50aWFscy9kcnVnIGVmZmVjdHMvcGh5
c2lvbG9neTwva2V5d29yZD48a2V5d29yZD5GZW1hbGU8L2tleXdvcmQ+PGtleXdvcmQ+SHVtYW5z
PC9rZXl3b3JkPjxrZXl3b3JkPkluaGliaXRpb24gKFBzeWNob2xvZ3kpPC9rZXl3b3JkPjxrZXl3
b3JkPk1hbGU8L2tleXdvcmQ+PGtleXdvcmQ+TWFyaWp1YW5hIEFidXNlLypwaHlzaW9wYXRob2xv
Z3k8L2tleXdvcmQ+PGtleXdvcmQ+UHN5Y2hvbW90b3IgUGVyZm9ybWFuY2UvKmRydWcgZWZmZWN0
cy8qcGh5c2lvbG9neTwva2V5d29yZD48L2tleXdvcmRzPjxkYXRlcz48eWVhcj4yMDEyPC95ZWFy
PjxwdWItZGF0ZXM+PGRhdGU+TWFyPC9kYXRlPjwvcHViLWRhdGVzPjwvZGF0ZXM+PGlzYm4+MTQz
Mi0yMDcyIChFbGVjdHJvbmljKSYjeEQ7MDAzMy0zMTU4IChMaW5raW5nKTwvaXNibj48YWNjZXNz
aW9uLW51bT4yMTk3NTU4MDwvYWNjZXNzaW9uLW51bT48dXJscz48cmVsYXRlZC11cmxzPjx1cmw+
aHR0cDovL3d3dy5uY2JpLm5sbS5uaWguZ292L3B1Ym1lZC8yMTk3NTU4MDwvdXJsPjwvcmVsYXRl
ZC11cmxzPjwvdXJscz48Y3VzdG9tMj5QTUMzMjg1NzY1PC9jdXN0b20yPjxlbGVjdHJvbmljLXJl
c291cmNlLW51bT4xMC4xMDA3L3MwMDIxMy0wMTEtMjQ3OS14PC9lbGVjdHJvbmljLXJlc291cmNl
LW51bT48L3JlY29yZD48L0NpdGU+PENpdGU+PEF1dGhvcj5SYW1hZWtlcnM8L0F1dGhvcj48WWVh
cj4yMDA5PC9ZZWFyPjxSZWNOdW0+MjE8L1JlY051bT48cmVjb3JkPjxyZWMtbnVtYmVyPjIxPC9y
ZWMtbnVtYmVyPjxmb3JlaWduLWtleXM+PGtleSBhcHA9IkVOIiBkYi1pZD0iMnJhNTB3d2ZhZTBh
dnBlemZmMXgwMDBsZXpyOXpkYXpzZHpyIiB0aW1lc3RhbXA9IjE0NTE5MzgyNDEiPjIxPC9rZXk+
PC9mb3JlaWduLWtleXM+PHJlZi10eXBlIG5hbWU9IkpvdXJuYWwgQXJ0aWNsZSI+MTc8L3JlZi10
eXBlPjxjb250cmlidXRvcnM+PGF1dGhvcnM+PGF1dGhvcj5SYW1hZWtlcnMsIEouIEcuPC9hdXRo
b3I+PGF1dGhvcj5LYXVlcnQsIEcuPC9hdXRob3I+PGF1dGhvcj5UaGV1bmlzc2VuLCBFLiBMLjwv
YXV0aG9yPjxhdXRob3I+VG9lbm5lcywgUy4gVy48L2F1dGhvcj48YXV0aG9yPk1vZWxsZXIsIE0u
IFIuPC9hdXRob3I+PC9hdXRob3JzPjwvY29udHJpYnV0b3JzPjxhdXRoLWFkZHJlc3M+RGVwYXJ0
bWVudCBvZiBOZXVyb3BzeWNob2xvZ3kgYW5kIFBzeWNob3BoYXJtYWNvbG9neSwgRmFjdWx0eSBv
ZiBQc3ljaG9sb2d5LCBNYWFzdHJpY2h0IFVuaXZlcnNpdHksIE1hYXN0cmljaHQsIFRoZSBOZXRo
ZXJsYW5kcy4gai5yYW1hZWtlcnNAcHN5Y2hvbG9neS51bmltYWFzLm5sPC9hdXRoLWFkZHJlc3M+
PHRpdGxlcz48dGl0bGU+TmV1cm9jb2duaXRpdmUgcGVyZm9ybWFuY2UgZHVyaW5nIGFjdXRlIFRI
QyBpbnRveGljYXRpb24gaW4gaGVhdnkgYW5kIG9jY2FzaW9uYWwgY2FubmFiaXMgdXNlcnM8L3Rp
dGxlPjxzZWNvbmRhcnktdGl0bGU+SiBQc3ljaG9waGFybWFjb2w8L3NlY29uZGFyeS10aXRsZT48
L3RpdGxlcz48cGVyaW9kaWNhbD48ZnVsbC10aXRsZT5KIFBzeWNob3BoYXJtYWNvbDwvZnVsbC10
aXRsZT48L3BlcmlvZGljYWw+PHBhZ2VzPjI2Ni03NzwvcGFnZXM+PHZvbHVtZT4yMzwvdm9sdW1l
PjxudW1iZXI+MzwvbnVtYmVyPjxrZXl3b3Jkcz48a2V5d29yZD5BZHVsdDwva2V5d29yZD48a2V5
d29yZD5BdHRlbnRpb24vZHJ1ZyBlZmZlY3RzPC9rZXl3b3JkPjxrZXl3b3JkPkNvZ25pdGlvbi8q
ZHJ1ZyBlZmZlY3RzPC9rZXl3b3JkPjxrZXl3b3JkPkRvdWJsZS1CbGluZCBNZXRob2Q8L2tleXdv
cmQ+PGtleXdvcmQ+RHJvbmFiaW5vbC8qdG94aWNpdHk8L2tleXdvcmQ+PGtleXdvcmQ+RHJ1ZyBU
b2xlcmFuY2U8L2tleXdvcmQ+PGtleXdvcmQ+RmVtYWxlPC9rZXl3b3JkPjxrZXl3b3JkPkhhbGx1
Y2lub2dlbnMvKnRveGljaXR5PC9rZXl3b3JkPjxrZXl3b3JkPkh1bWFuczwva2V5d29yZD48a2V5
d29yZD5NYWxlPC9rZXl3b3JkPjxrZXl3b3JkPk1hcmlqdWFuYSBBYnVzZS9waHlzaW9wYXRob2xv
Z3k8L2tleXdvcmQ+PGtleXdvcmQ+TWFyaWp1YW5hIFNtb2tpbmcvYWR2ZXJzZSBlZmZlY3RzPC9r
ZXl3b3JkPjxrZXl3b3JkPk5ldXJvcHN5Y2hvbG9naWNhbCBUZXN0czwva2V5d29yZD48a2V5d29y
ZD5Qc3ljaG9tb3RvciBQZXJmb3JtYW5jZS8qZHJ1ZyBlZmZlY3RzPC9rZXl3b3JkPjxrZXl3b3Jk
PlJlYWN0aW9uIFRpbWUvZHJ1ZyBlZmZlY3RzPC9rZXl3b3JkPjxrZXl3b3JkPlRpbWUgRmFjdG9y
czwva2V5d29yZD48a2V5d29yZD5Zb3VuZyBBZHVsdDwva2V5d29yZD48L2tleXdvcmRzPjxkYXRl
cz48eWVhcj4yMDA5PC95ZWFyPjxwdWItZGF0ZXM+PGRhdGU+TWF5PC9kYXRlPjwvcHViLWRhdGVz
PjwvZGF0ZXM+PGlzYm4+MDI2OS04ODExIChQcmludCkmI3hEOzAyNjktODgxMSAoTGlua2luZyk8
L2lzYm4+PGFjY2Vzc2lvbi1udW0+MTg3MTkwNDU8L2FjY2Vzc2lvbi1udW0+PHVybHM+PHJlbGF0
ZWQtdXJscz48dXJsPmh0dHA6Ly93d3cubmNiaS5ubG0ubmloLmdvdi9wdWJtZWQvMTg3MTkwNDU8
L3VybD48L3JlbGF0ZWQtdXJscz48L3VybHM+PGVsZWN0cm9uaWMtcmVzb3VyY2UtbnVtPjEwLjEx
NzcvMDI2OTg4MTEwODA5MjM5MzwvZWxlY3Ryb25pYy1yZXNvdXJjZS1udW0+PC9yZWNvcmQ+PC9D
aXRlPjwvRW5kTm90ZT5=
</w:fldData>
        </w:fldChar>
      </w:r>
      <w:r w:rsidR="00CE592E">
        <w:rPr>
          <w:rFonts w:ascii="Arial" w:hAnsi="Arial"/>
        </w:rPr>
        <w:instrText xml:space="preserve"> ADDIN EN.CITE.DATA </w:instrText>
      </w:r>
      <w:r w:rsidR="00CE592E">
        <w:rPr>
          <w:rFonts w:ascii="Arial" w:hAnsi="Arial"/>
        </w:rPr>
      </w:r>
      <w:r w:rsidR="00CE592E">
        <w:rPr>
          <w:rFonts w:ascii="Arial" w:hAnsi="Arial"/>
        </w:rPr>
        <w:fldChar w:fldCharType="end"/>
      </w:r>
      <w:r w:rsidR="00073AE0">
        <w:rPr>
          <w:rFonts w:ascii="Arial" w:hAnsi="Arial"/>
        </w:rPr>
      </w:r>
      <w:r w:rsidR="00073AE0">
        <w:rPr>
          <w:rFonts w:ascii="Arial" w:hAnsi="Arial"/>
        </w:rPr>
        <w:fldChar w:fldCharType="separate"/>
      </w:r>
      <w:r w:rsidR="00CE592E" w:rsidRPr="00CE592E">
        <w:rPr>
          <w:rFonts w:ascii="Arial" w:hAnsi="Arial"/>
          <w:noProof/>
          <w:vertAlign w:val="superscript"/>
        </w:rPr>
        <w:t>14-17</w:t>
      </w:r>
      <w:r w:rsidR="00073AE0">
        <w:rPr>
          <w:rFonts w:ascii="Arial" w:hAnsi="Arial"/>
        </w:rPr>
        <w:fldChar w:fldCharType="end"/>
      </w:r>
      <w:r w:rsidR="00073AE0">
        <w:rPr>
          <w:rFonts w:ascii="Arial" w:hAnsi="Arial"/>
        </w:rPr>
        <w:t>.</w:t>
      </w:r>
      <w:r w:rsidR="00AF010D">
        <w:rPr>
          <w:rFonts w:ascii="Arial" w:hAnsi="Arial"/>
        </w:rPr>
        <w:t xml:space="preserve"> Une habituation se développe avec l’usage chronique de cannabis, et cette altération des fonctions cognitives diminue.</w:t>
      </w:r>
      <w:r w:rsidR="00AF010D">
        <w:rPr>
          <w:rFonts w:ascii="Arial" w:hAnsi="Arial"/>
        </w:rPr>
        <w:fldChar w:fldCharType="begin">
          <w:fldData xml:space="preserve">PEVuZE5vdGU+PENpdGU+PEF1dGhvcj5SYW1hZWtlcnM8L0F1dGhvcj48WWVhcj4yMDA5PC9ZZWFy
PjxSZWNOdW0+MjE8L1JlY051bT48RGlzcGxheVRleHQ+PHN0eWxlIGZhY2U9InN1cGVyc2NyaXB0
Ij4xNzwvc3R5bGU+PC9EaXNwbGF5VGV4dD48cmVjb3JkPjxyZWMtbnVtYmVyPjIxPC9yZWMtbnVt
YmVyPjxmb3JlaWduLWtleXM+PGtleSBhcHA9IkVOIiBkYi1pZD0iMnJhNTB3d2ZhZTBhdnBlemZm
MXgwMDBsZXpyOXpkYXpzZHpyIiB0aW1lc3RhbXA9IjE0NTE5MzgyNDEiPjIxPC9rZXk+PC9mb3Jl
aWduLWtleXM+PHJlZi10eXBlIG5hbWU9IkpvdXJuYWwgQXJ0aWNsZSI+MTc8L3JlZi10eXBlPjxj
b250cmlidXRvcnM+PGF1dGhvcnM+PGF1dGhvcj5SYW1hZWtlcnMsIEouIEcuPC9hdXRob3I+PGF1
dGhvcj5LYXVlcnQsIEcuPC9hdXRob3I+PGF1dGhvcj5UaGV1bmlzc2VuLCBFLiBMLjwvYXV0aG9y
PjxhdXRob3I+VG9lbm5lcywgUy4gVy48L2F1dGhvcj48YXV0aG9yPk1vZWxsZXIsIE0uIFIuPC9h
dXRob3I+PC9hdXRob3JzPjwvY29udHJpYnV0b3JzPjxhdXRoLWFkZHJlc3M+RGVwYXJ0bWVudCBv
ZiBOZXVyb3BzeWNob2xvZ3kgYW5kIFBzeWNob3BoYXJtYWNvbG9neSwgRmFjdWx0eSBvZiBQc3lj
aG9sb2d5LCBNYWFzdHJpY2h0IFVuaXZlcnNpdHksIE1hYXN0cmljaHQsIFRoZSBOZXRoZXJsYW5k
cy4gai5yYW1hZWtlcnNAcHN5Y2hvbG9neS51bmltYWFzLm5sPC9hdXRoLWFkZHJlc3M+PHRpdGxl
cz48dGl0bGU+TmV1cm9jb2duaXRpdmUgcGVyZm9ybWFuY2UgZHVyaW5nIGFjdXRlIFRIQyBpbnRv
eGljYXRpb24gaW4gaGVhdnkgYW5kIG9jY2FzaW9uYWwgY2FubmFiaXMgdXNlcnM8L3RpdGxlPjxz
ZWNvbmRhcnktdGl0bGU+SiBQc3ljaG9waGFybWFjb2w8L3NlY29uZGFyeS10aXRsZT48L3RpdGxl
cz48cGVyaW9kaWNhbD48ZnVsbC10aXRsZT5KIFBzeWNob3BoYXJtYWNvbDwvZnVsbC10aXRsZT48
L3BlcmlvZGljYWw+PHBhZ2VzPjI2Ni03NzwvcGFnZXM+PHZvbHVtZT4yMzwvdm9sdW1lPjxudW1i
ZXI+MzwvbnVtYmVyPjxrZXl3b3Jkcz48a2V5d29yZD5BZHVsdDwva2V5d29yZD48a2V5d29yZD5B
dHRlbnRpb24vZHJ1ZyBlZmZlY3RzPC9rZXl3b3JkPjxrZXl3b3JkPkNvZ25pdGlvbi8qZHJ1ZyBl
ZmZlY3RzPC9rZXl3b3JkPjxrZXl3b3JkPkRvdWJsZS1CbGluZCBNZXRob2Q8L2tleXdvcmQ+PGtl
eXdvcmQ+RHJvbmFiaW5vbC8qdG94aWNpdHk8L2tleXdvcmQ+PGtleXdvcmQ+RHJ1ZyBUb2xlcmFu
Y2U8L2tleXdvcmQ+PGtleXdvcmQ+RmVtYWxlPC9rZXl3b3JkPjxrZXl3b3JkPkhhbGx1Y2lub2dl
bnMvKnRveGljaXR5PC9rZXl3b3JkPjxrZXl3b3JkPkh1bWFuczwva2V5d29yZD48a2V5d29yZD5N
YWxlPC9rZXl3b3JkPjxrZXl3b3JkPk1hcmlqdWFuYSBBYnVzZS9waHlzaW9wYXRob2xvZ3k8L2tl
eXdvcmQ+PGtleXdvcmQ+TWFyaWp1YW5hIFNtb2tpbmcvYWR2ZXJzZSBlZmZlY3RzPC9rZXl3b3Jk
PjxrZXl3b3JkPk5ldXJvcHN5Y2hvbG9naWNhbCBUZXN0czwva2V5d29yZD48a2V5d29yZD5Qc3lj
aG9tb3RvciBQZXJmb3JtYW5jZS8qZHJ1ZyBlZmZlY3RzPC9rZXl3b3JkPjxrZXl3b3JkPlJlYWN0
aW9uIFRpbWUvZHJ1ZyBlZmZlY3RzPC9rZXl3b3JkPjxrZXl3b3JkPlRpbWUgRmFjdG9yczwva2V5
d29yZD48a2V5d29yZD5Zb3VuZyBBZHVsdDwva2V5d29yZD48L2tleXdvcmRzPjxkYXRlcz48eWVh
cj4yMDA5PC95ZWFyPjxwdWItZGF0ZXM+PGRhdGU+TWF5PC9kYXRlPjwvcHViLWRhdGVzPjwvZGF0
ZXM+PGlzYm4+MDI2OS04ODExIChQcmludCkmI3hEOzAyNjktODgxMSAoTGlua2luZyk8L2lzYm4+
PGFjY2Vzc2lvbi1udW0+MTg3MTkwNDU8L2FjY2Vzc2lvbi1udW0+PHVybHM+PHJlbGF0ZWQtdXJs
cz48dXJsPmh0dHA6Ly93d3cubmNiaS5ubG0ubmloLmdvdi9wdWJtZWQvMTg3MTkwNDU8L3VybD48
L3JlbGF0ZWQtdXJscz48L3VybHM+PGVsZWN0cm9uaWMtcmVzb3VyY2UtbnVtPjEwLjExNzcvMDI2
OTg4MTEwODA5MjM5MzwvZWxlY3Ryb25pYy1yZXNvdXJjZS1udW0+PC9yZWNvcmQ+PC9DaXRlPjwv
RW5kTm90ZT5=
</w:fldData>
        </w:fldChar>
      </w:r>
      <w:r w:rsidR="00AF010D">
        <w:rPr>
          <w:rFonts w:ascii="Arial" w:hAnsi="Arial"/>
        </w:rPr>
        <w:instrText xml:space="preserve"> ADDIN EN.CITE </w:instrText>
      </w:r>
      <w:r w:rsidR="00AF010D">
        <w:rPr>
          <w:rFonts w:ascii="Arial" w:hAnsi="Arial"/>
        </w:rPr>
        <w:fldChar w:fldCharType="begin">
          <w:fldData xml:space="preserve">PEVuZE5vdGU+PENpdGU+PEF1dGhvcj5SYW1hZWtlcnM8L0F1dGhvcj48WWVhcj4yMDA5PC9ZZWFy
PjxSZWNOdW0+MjE8L1JlY051bT48RGlzcGxheVRleHQ+PHN0eWxlIGZhY2U9InN1cGVyc2NyaXB0
Ij4xNzwvc3R5bGU+PC9EaXNwbGF5VGV4dD48cmVjb3JkPjxyZWMtbnVtYmVyPjIxPC9yZWMtbnVt
YmVyPjxmb3JlaWduLWtleXM+PGtleSBhcHA9IkVOIiBkYi1pZD0iMnJhNTB3d2ZhZTBhdnBlemZm
MXgwMDBsZXpyOXpkYXpzZHpyIiB0aW1lc3RhbXA9IjE0NTE5MzgyNDEiPjIxPC9rZXk+PC9mb3Jl
aWduLWtleXM+PHJlZi10eXBlIG5hbWU9IkpvdXJuYWwgQXJ0aWNsZSI+MTc8L3JlZi10eXBlPjxj
b250cmlidXRvcnM+PGF1dGhvcnM+PGF1dGhvcj5SYW1hZWtlcnMsIEouIEcuPC9hdXRob3I+PGF1
dGhvcj5LYXVlcnQsIEcuPC9hdXRob3I+PGF1dGhvcj5UaGV1bmlzc2VuLCBFLiBMLjwvYXV0aG9y
PjxhdXRob3I+VG9lbm5lcywgUy4gVy48L2F1dGhvcj48YXV0aG9yPk1vZWxsZXIsIE0uIFIuPC9h
dXRob3I+PC9hdXRob3JzPjwvY29udHJpYnV0b3JzPjxhdXRoLWFkZHJlc3M+RGVwYXJ0bWVudCBv
ZiBOZXVyb3BzeWNob2xvZ3kgYW5kIFBzeWNob3BoYXJtYWNvbG9neSwgRmFjdWx0eSBvZiBQc3lj
aG9sb2d5LCBNYWFzdHJpY2h0IFVuaXZlcnNpdHksIE1hYXN0cmljaHQsIFRoZSBOZXRoZXJsYW5k
cy4gai5yYW1hZWtlcnNAcHN5Y2hvbG9neS51bmltYWFzLm5sPC9hdXRoLWFkZHJlc3M+PHRpdGxl
cz48dGl0bGU+TmV1cm9jb2duaXRpdmUgcGVyZm9ybWFuY2UgZHVyaW5nIGFjdXRlIFRIQyBpbnRv
eGljYXRpb24gaW4gaGVhdnkgYW5kIG9jY2FzaW9uYWwgY2FubmFiaXMgdXNlcnM8L3RpdGxlPjxz
ZWNvbmRhcnktdGl0bGU+SiBQc3ljaG9waGFybWFjb2w8L3NlY29uZGFyeS10aXRsZT48L3RpdGxl
cz48cGVyaW9kaWNhbD48ZnVsbC10aXRsZT5KIFBzeWNob3BoYXJtYWNvbDwvZnVsbC10aXRsZT48
L3BlcmlvZGljYWw+PHBhZ2VzPjI2Ni03NzwvcGFnZXM+PHZvbHVtZT4yMzwvdm9sdW1lPjxudW1i
ZXI+MzwvbnVtYmVyPjxrZXl3b3Jkcz48a2V5d29yZD5BZHVsdDwva2V5d29yZD48a2V5d29yZD5B
dHRlbnRpb24vZHJ1ZyBlZmZlY3RzPC9rZXl3b3JkPjxrZXl3b3JkPkNvZ25pdGlvbi8qZHJ1ZyBl
ZmZlY3RzPC9rZXl3b3JkPjxrZXl3b3JkPkRvdWJsZS1CbGluZCBNZXRob2Q8L2tleXdvcmQ+PGtl
eXdvcmQ+RHJvbmFiaW5vbC8qdG94aWNpdHk8L2tleXdvcmQ+PGtleXdvcmQ+RHJ1ZyBUb2xlcmFu
Y2U8L2tleXdvcmQ+PGtleXdvcmQ+RmVtYWxlPC9rZXl3b3JkPjxrZXl3b3JkPkhhbGx1Y2lub2dl
bnMvKnRveGljaXR5PC9rZXl3b3JkPjxrZXl3b3JkPkh1bWFuczwva2V5d29yZD48a2V5d29yZD5N
YWxlPC9rZXl3b3JkPjxrZXl3b3JkPk1hcmlqdWFuYSBBYnVzZS9waHlzaW9wYXRob2xvZ3k8L2tl
eXdvcmQ+PGtleXdvcmQ+TWFyaWp1YW5hIFNtb2tpbmcvYWR2ZXJzZSBlZmZlY3RzPC9rZXl3b3Jk
PjxrZXl3b3JkPk5ldXJvcHN5Y2hvbG9naWNhbCBUZXN0czwva2V5d29yZD48a2V5d29yZD5Qc3lj
aG9tb3RvciBQZXJmb3JtYW5jZS8qZHJ1ZyBlZmZlY3RzPC9rZXl3b3JkPjxrZXl3b3JkPlJlYWN0
aW9uIFRpbWUvZHJ1ZyBlZmZlY3RzPC9rZXl3b3JkPjxrZXl3b3JkPlRpbWUgRmFjdG9yczwva2V5
d29yZD48a2V5d29yZD5Zb3VuZyBBZHVsdDwva2V5d29yZD48L2tleXdvcmRzPjxkYXRlcz48eWVh
cj4yMDA5PC95ZWFyPjxwdWItZGF0ZXM+PGRhdGU+TWF5PC9kYXRlPjwvcHViLWRhdGVzPjwvZGF0
ZXM+PGlzYm4+MDI2OS04ODExIChQcmludCkmI3hEOzAyNjktODgxMSAoTGlua2luZyk8L2lzYm4+
PGFjY2Vzc2lvbi1udW0+MTg3MTkwNDU8L2FjY2Vzc2lvbi1udW0+PHVybHM+PHJlbGF0ZWQtdXJs
cz48dXJsPmh0dHA6Ly93d3cubmNiaS5ubG0ubmloLmdvdi9wdWJtZWQvMTg3MTkwNDU8L3VybD48
L3JlbGF0ZWQtdXJscz48L3VybHM+PGVsZWN0cm9uaWMtcmVzb3VyY2UtbnVtPjEwLjExNzcvMDI2
OTg4MTEwODA5MjM5MzwvZWxlY3Ryb25pYy1yZXNvdXJjZS1udW0+PC9yZWNvcmQ+PC9DaXRlPjwv
RW5kTm90ZT5=
</w:fldData>
        </w:fldChar>
      </w:r>
      <w:r w:rsidR="00AF010D">
        <w:rPr>
          <w:rFonts w:ascii="Arial" w:hAnsi="Arial"/>
        </w:rPr>
        <w:instrText xml:space="preserve"> ADDIN EN.CITE.DATA </w:instrText>
      </w:r>
      <w:r w:rsidR="00AF010D">
        <w:rPr>
          <w:rFonts w:ascii="Arial" w:hAnsi="Arial"/>
        </w:rPr>
      </w:r>
      <w:r w:rsidR="00AF010D">
        <w:rPr>
          <w:rFonts w:ascii="Arial" w:hAnsi="Arial"/>
        </w:rPr>
        <w:fldChar w:fldCharType="end"/>
      </w:r>
      <w:r w:rsidR="00AF010D">
        <w:rPr>
          <w:rFonts w:ascii="Arial" w:hAnsi="Arial"/>
        </w:rPr>
      </w:r>
      <w:r w:rsidR="00AF010D">
        <w:rPr>
          <w:rFonts w:ascii="Arial" w:hAnsi="Arial"/>
        </w:rPr>
        <w:fldChar w:fldCharType="separate"/>
      </w:r>
      <w:r w:rsidR="00AF010D" w:rsidRPr="00AF010D">
        <w:rPr>
          <w:rFonts w:ascii="Arial" w:hAnsi="Arial"/>
          <w:noProof/>
          <w:vertAlign w:val="superscript"/>
        </w:rPr>
        <w:t>17</w:t>
      </w:r>
      <w:r w:rsidR="00AF010D">
        <w:rPr>
          <w:rFonts w:ascii="Arial" w:hAnsi="Arial"/>
        </w:rPr>
        <w:fldChar w:fldCharType="end"/>
      </w:r>
      <w:r w:rsidR="006C7557">
        <w:rPr>
          <w:rFonts w:ascii="Arial" w:hAnsi="Arial"/>
        </w:rPr>
        <w:t xml:space="preserve"> Par contre, chez les consommateurs de cannabis chronique ayant débuté à l’adolescence, les séquelles cognitives peuvent persister, et les fonctions demeurent déficientes de façon permanente.</w:t>
      </w:r>
      <w:r w:rsidR="006C7557">
        <w:rPr>
          <w:rFonts w:ascii="Arial" w:hAnsi="Arial"/>
        </w:rPr>
        <w:fldChar w:fldCharType="begin"/>
      </w:r>
      <w:r w:rsidR="006C7557">
        <w:rPr>
          <w:rFonts w:ascii="Arial" w:hAnsi="Arial"/>
        </w:rPr>
        <w:instrText xml:space="preserve"> ADDIN EN.CITE &lt;EndNote&gt;&lt;Cite&gt;&lt;Author&gt;Meier&lt;/Author&gt;&lt;Year&gt;2012&lt;/Year&gt;&lt;RecNum&gt;22&lt;/RecNum&gt;&lt;DisplayText&gt;&lt;style face="superscript"&gt;18&lt;/style&gt;&lt;/DisplayText&gt;&lt;record&gt;&lt;rec-number&gt;22&lt;/rec-number&gt;&lt;foreign-keys&gt;&lt;key app="EN" db-id="2ra50wwfae0avpezff1x000lezr9zdazsdzr" timestamp="1451938719"&gt;22&lt;/key&gt;&lt;/foreign-keys&gt;&lt;ref-type name="Journal Article"&gt;17&lt;/ref-type&gt;&lt;contributors&gt;&lt;authors&gt;&lt;author&gt;Meier, M. H.&lt;/author&gt;&lt;author&gt;Caspi, A.&lt;/author&gt;&lt;author&gt;Ambler, A.&lt;/author&gt;&lt;author&gt;Harrington, H.&lt;/author&gt;&lt;author&gt;Houts, R.&lt;/author&gt;&lt;author&gt;Keefe, R. S.&lt;/author&gt;&lt;author&gt;McDonald, K.&lt;/author&gt;&lt;author&gt;Ward, A.&lt;/author&gt;&lt;author&gt;Poulton, R.&lt;/author&gt;&lt;author&gt;Moffitt, T. E.&lt;/author&gt;&lt;/authors&gt;&lt;/contributors&gt;&lt;auth-address&gt;Department of Psychology and Neuroscience, Duke University, Durham, NC 27708, USA. madeline.meier@duke.edu&lt;/auth-address&gt;&lt;titles&gt;&lt;title&gt;Persistent cannabis users show neuropsychological decline from childhood to midlife&lt;/title&gt;&lt;secondary-title&gt;Proc Natl Acad Sci U S A&lt;/secondary-title&gt;&lt;/titles&gt;&lt;periodical&gt;&lt;full-title&gt;Proc Natl Acad Sci U S A&lt;/full-title&gt;&lt;/periodical&gt;&lt;pages&gt;E2657-64&lt;/pages&gt;&lt;volume&gt;109&lt;/volume&gt;&lt;number&gt;40&lt;/number&gt;&lt;keywords&gt;&lt;keyword&gt;Adolescent&lt;/keyword&gt;&lt;keyword&gt;Adult&lt;/keyword&gt;&lt;keyword&gt;Age Factors&lt;/keyword&gt;&lt;keyword&gt;Cohort Studies&lt;/keyword&gt;&lt;keyword&gt;Humans&lt;/keyword&gt;&lt;keyword&gt;Least-Squares Analysis&lt;/keyword&gt;&lt;keyword&gt;Longitudinal Studies&lt;/keyword&gt;&lt;keyword&gt;Marijuana Smoking/*adverse effects/*epidemiology&lt;/keyword&gt;&lt;keyword&gt;Mental Processes/*drug effects&lt;/keyword&gt;&lt;keyword&gt;Neuropsychological Tests&lt;/keyword&gt;&lt;keyword&gt;Prospective Studies&lt;/keyword&gt;&lt;keyword&gt;Regression Analysis&lt;/keyword&gt;&lt;/keywords&gt;&lt;dates&gt;&lt;year&gt;2012&lt;/year&gt;&lt;pub-dates&gt;&lt;date&gt;Oct 2&lt;/date&gt;&lt;/pub-dates&gt;&lt;/dates&gt;&lt;isbn&gt;1091-6490 (Electronic)&amp;#xD;0027-8424 (Linking)&lt;/isbn&gt;&lt;accession-num&gt;22927402&lt;/accession-num&gt;&lt;urls&gt;&lt;related-urls&gt;&lt;url&gt;http://www.ncbi.nlm.nih.gov/pubmed/22927402&lt;/url&gt;&lt;/related-urls&gt;&lt;/urls&gt;&lt;custom2&gt;PMC3479587&lt;/custom2&gt;&lt;electronic-resource-num&gt;10.1073/pnas.1206820109&lt;/electronic-resource-num&gt;&lt;/record&gt;&lt;/Cite&gt;&lt;/EndNote&gt;</w:instrText>
      </w:r>
      <w:r w:rsidR="006C7557">
        <w:rPr>
          <w:rFonts w:ascii="Arial" w:hAnsi="Arial"/>
        </w:rPr>
        <w:fldChar w:fldCharType="separate"/>
      </w:r>
      <w:r w:rsidR="006C7557" w:rsidRPr="006C7557">
        <w:rPr>
          <w:rFonts w:ascii="Arial" w:hAnsi="Arial"/>
          <w:noProof/>
          <w:vertAlign w:val="superscript"/>
        </w:rPr>
        <w:t>18</w:t>
      </w:r>
      <w:r w:rsidR="006C7557">
        <w:rPr>
          <w:rFonts w:ascii="Arial" w:hAnsi="Arial"/>
        </w:rPr>
        <w:fldChar w:fldCharType="end"/>
      </w:r>
    </w:p>
    <w:p w14:paraId="55DC0B25" w14:textId="77777777" w:rsidR="00C843DE" w:rsidRDefault="00C843DE">
      <w:pPr>
        <w:rPr>
          <w:rFonts w:ascii="Arial" w:hAnsi="Arial"/>
        </w:rPr>
      </w:pPr>
    </w:p>
    <w:p w14:paraId="75A465ED" w14:textId="45B58B00" w:rsidR="00C843DE" w:rsidRDefault="00C843DE">
      <w:pPr>
        <w:rPr>
          <w:rFonts w:ascii="Arial" w:hAnsi="Arial"/>
        </w:rPr>
      </w:pPr>
      <w:r>
        <w:rPr>
          <w:rFonts w:ascii="Arial" w:hAnsi="Arial"/>
        </w:rPr>
        <w:t>Atteintes psychiatriques :</w:t>
      </w:r>
    </w:p>
    <w:p w14:paraId="29EB6B9B" w14:textId="77777777" w:rsidR="00C843DE" w:rsidRDefault="00C843DE">
      <w:pPr>
        <w:rPr>
          <w:rFonts w:ascii="Arial" w:hAnsi="Arial"/>
        </w:rPr>
      </w:pPr>
    </w:p>
    <w:p w14:paraId="5C18734E" w14:textId="70CE1703" w:rsidR="00EC1163" w:rsidRDefault="000D5CE8">
      <w:pPr>
        <w:rPr>
          <w:rFonts w:ascii="Arial" w:hAnsi="Arial"/>
        </w:rPr>
      </w:pPr>
      <w:r>
        <w:rPr>
          <w:rFonts w:ascii="Arial" w:hAnsi="Arial"/>
        </w:rPr>
        <w:t xml:space="preserve">Il y a beaucoup d’évidence supportant l’association entre la consommation de cannabis et certaines pathologies </w:t>
      </w:r>
      <w:r w:rsidR="00497023">
        <w:rPr>
          <w:rFonts w:ascii="Arial" w:hAnsi="Arial"/>
        </w:rPr>
        <w:t>psychiatriques telles les dépressions</w:t>
      </w:r>
      <w:r>
        <w:rPr>
          <w:rFonts w:ascii="Arial" w:hAnsi="Arial"/>
        </w:rPr>
        <w:t>, l’anxiété et les états psychotiques.</w:t>
      </w:r>
      <w:r w:rsidR="00497023">
        <w:rPr>
          <w:rFonts w:ascii="Arial" w:hAnsi="Arial"/>
        </w:rPr>
        <w:fldChar w:fldCharType="begin">
          <w:fldData xml:space="preserve">PEVuZE5vdGU+PENpdGU+PEF1dGhvcj5Cb3Zhc3NvPC9BdXRob3I+PFllYXI+MjAwMTwvWWVhcj48
UmVjTnVtPjIzPC9SZWNOdW0+PERpc3BsYXlUZXh0PjxzdHlsZSBmYWNlPSJzdXBlcnNjcmlwdCI+
MTktMjI8L3N0eWxlPjwvRGlzcGxheVRleHQ+PHJlY29yZD48cmVjLW51bWJlcj4yMzwvcmVjLW51
bWJlcj48Zm9yZWlnbi1rZXlzPjxrZXkgYXBwPSJFTiIgZGItaWQ9IjJyYTUwd3dmYWUwYXZwZXpm
ZjF4MDAwbGV6cjl6ZGF6c2R6ciIgdGltZXN0YW1wPSIxNDUxOTM5OTk4Ij4yMzwva2V5PjwvZm9y
ZWlnbi1rZXlzPjxyZWYtdHlwZSBuYW1lPSJKb3VybmFsIEFydGljbGUiPjE3PC9yZWYtdHlwZT48
Y29udHJpYnV0b3JzPjxhdXRob3JzPjxhdXRob3I+Qm92YXNzbywgRy4gQi48L2F1dGhvcj48L2F1
dGhvcnM+PC9jb250cmlidXRvcnM+PGF1dGgtYWRkcmVzcz5Vbml2ZXJzaXR5IG9mIFBlbm5zeWx2
YW5pYSBUcmVhdG1lbnQgUmVzZWFyY2ggQ2VudGVyLCBQaGlsYWRlbHBoaWEsIFBBIDE5MTA0LCBV
U0EuIGdib3Zhc3NvQG1haWwubWVkLnVwZW5uLmVkdTwvYXV0aC1hZGRyZXNzPjx0aXRsZXM+PHRp
dGxlPkNhbm5hYmlzIGFidXNlIGFzIGEgcmlzayBmYWN0b3IgZm9yIGRlcHJlc3NpdmUgc3ltcHRv
bXM8L3RpdGxlPjxzZWNvbmRhcnktdGl0bGU+QW0gSiBQc3ljaGlhdHJ5PC9zZWNvbmRhcnktdGl0
bGU+PC90aXRsZXM+PHBlcmlvZGljYWw+PGZ1bGwtdGl0bGU+QW0gSiBQc3ljaGlhdHJ5PC9mdWxs
LXRpdGxlPjwvcGVyaW9kaWNhbD48cGFnZXM+MjAzMy03PC9wYWdlcz48dm9sdW1lPjE1ODwvdm9s
dW1lPjxudW1iZXI+MTI8L251bWJlcj48a2V5d29yZHM+PGtleXdvcmQ+QWR1bHQ8L2tleXdvcmQ+
PGtleXdvcmQ+QmFsdGltb3JlL2VwaWRlbWlvbG9neTwva2V5d29yZD48a2V5d29yZD5DYW5uYWJp
bm9pZHMvKmFkdmVyc2UgZWZmZWN0czwva2V5d29yZD48a2V5d29yZD5Db21vcmJpZGl0eTwva2V5
d29yZD48a2V5d29yZD5EZXByZXNzaW9uLypjaGVtaWNhbGx5IGluZHVjZWQvZGlhZ25vc2lzL2Vw
aWRlbWlvbG9neS9wc3ljaG9sb2d5PC9rZXl3b3JkPjxrZXl3b3JkPkZlbWFsZTwva2V5d29yZD48
a2V5d29yZD5Gb2xsb3ctVXAgU3R1ZGllczwva2V5d29yZD48a2V5d29yZD5IdW1hbnM8L2tleXdv
cmQ+PGtleXdvcmQ+TWFsZTwva2V5d29yZD48a2V5d29yZD5NYXJpanVhbmEgQWJ1c2UvKmNvbXBs
aWNhdGlvbnMvZXBpZGVtaW9sb2d5L3BzeWNob2xvZ3k8L2tleXdvcmQ+PGtleXdvcmQ+TWlkZGxl
IEFnZWQ8L2tleXdvcmQ+PGtleXdvcmQ+UHN5Y2hpYXRyaWMgU3RhdHVzIFJhdGluZyBTY2FsZXM8
L2tleXdvcmQ+PGtleXdvcmQ+UmlzayBGYWN0b3JzPC9rZXl3b3JkPjxrZXl3b3JkPlNlbGYgTWVk
aWNhdGlvbi9wc3ljaG9sb2d5PC9rZXl3b3JkPjxrZXl3b3JkPlVyYmFuIFBvcHVsYXRpb24vc3Rh
dGlzdGljcyAmYW1wOyBudW1lcmljYWwgZGF0YTwva2V5d29yZD48L2tleXdvcmRzPjxkYXRlcz48
eWVhcj4yMDAxPC95ZWFyPjxwdWItZGF0ZXM+PGRhdGU+RGVjPC9kYXRlPjwvcHViLWRhdGVzPjwv
ZGF0ZXM+PGlzYm4+MDAwMi05NTNYIChQcmludCkmI3hEOzAwMDItOTUzWCAoTGlua2luZyk8L2lz
Ym4+PGFjY2Vzc2lvbi1udW0+MTE3MjkwMjE8L2FjY2Vzc2lvbi1udW0+PHVybHM+PHJlbGF0ZWQt
dXJscz48dXJsPmh0dHA6Ly93d3cubmNiaS5ubG0ubmloLmdvdi9wdWJtZWQvMTE3MjkwMjE8L3Vy
bD48L3JlbGF0ZWQtdXJscz48L3VybHM+PGVsZWN0cm9uaWMtcmVzb3VyY2UtbnVtPjEwLjExNzYv
YXBwaS5hanAuMTU4LjEyLjIwMzM8L2VsZWN0cm9uaWMtcmVzb3VyY2UtbnVtPjwvcmVjb3JkPjwv
Q2l0ZT48Q2l0ZT48QXV0aG9yPlBhdHRvbjwvQXV0aG9yPjxZZWFyPjIwMDI8L1llYXI+PFJlY051
bT4yNDwvUmVjTnVtPjxyZWNvcmQ+PHJlYy1udW1iZXI+MjQ8L3JlYy1udW1iZXI+PGZvcmVpZ24t
a2V5cz48a2V5IGFwcD0iRU4iIGRiLWlkPSIycmE1MHd3ZmFlMGF2cGV6ZmYxeDAwMGxlenI5emRh
enNkenIiIHRpbWVzdGFtcD0iMTQ1MTk0MDAzNCI+MjQ8L2tleT48L2ZvcmVpZ24ta2V5cz48cmVm
LXR5cGUgbmFtZT0iSm91cm5hbCBBcnRpY2xlIj4xNzwvcmVmLXR5cGU+PGNvbnRyaWJ1dG9ycz48
YXV0aG9ycz48YXV0aG9yPlBhdHRvbiwgRy4gQy48L2F1dGhvcj48YXV0aG9yPkNvZmZleSwgQy48
L2F1dGhvcj48YXV0aG9yPkNhcmxpbiwgSi4gQi48L2F1dGhvcj48YXV0aG9yPkRlZ2VuaGFyZHQs
IEwuPC9hdXRob3I+PGF1dGhvcj5MeW5za2V5LCBNLjwvYXV0aG9yPjxhdXRob3I+SGFsbCwgVy48
L2F1dGhvcj48L2F1dGhvcnM+PC9jb250cmlidXRvcnM+PGF1dGgtYWRkcmVzcz5DZW50cmUgZm9y
IEFkb2xlc2NlbnQgSGVhbHRoLCBNdXJkb2NoIENoaWxkcmVuJmFwb3M7cyBSZXNlYXJjaCBJbnN0
aXR1dGUsIFBhcmt2aWxsZSwgVmljdG9yaWEgMzA1MiwgQXVzdHJhbGlhLiBncGF0dG9uQGNyeXB0
aWMucmNoLnVuaW1lbGIuZWR1LmF1PC9hdXRoLWFkZHJlc3M+PHRpdGxlcz48dGl0bGU+Q2FubmFi
aXMgdXNlIGFuZCBtZW50YWwgaGVhbHRoIGluIHlvdW5nIHBlb3BsZTogY29ob3J0IHN0dWR5PC90
aXRsZT48c2Vjb25kYXJ5LXRpdGxlPkJNSjwvc2Vjb25kYXJ5LXRpdGxlPjwvdGl0bGVzPjxwZXJp
b2RpY2FsPjxmdWxsLXRpdGxlPkJNSjwvZnVsbC10aXRsZT48L3BlcmlvZGljYWw+PHBhZ2VzPjEx
OTUtODwvcGFnZXM+PHZvbHVtZT4zMjU8L3ZvbHVtZT48bnVtYmVyPjczNzQ8L251bWJlcj48a2V5
d29yZHM+PGtleXdvcmQ+QWRvbGVzY2VudDwva2V5d29yZD48a2V5d29yZD5BZHVsdDwva2V5d29y
ZD48a2V5d29yZD5BbnhpZXR5IERpc29yZGVycy9lcGlkZW1pb2xvZ3kvKmV0aW9sb2d5PC9rZXl3
b3JkPjxrZXl3b3JkPkNvaG9ydCBTdHVkaWVzPC9rZXl3b3JkPjxrZXl3b3JkPkRlcHJlc3NpdmUg
RGlzb3JkZXIvZXBpZGVtaW9sb2d5LypldGlvbG9neTwva2V5d29yZD48a2V5d29yZD5GZW1hbGU8
L2tleXdvcmQ+PGtleXdvcmQ+SHVtYW5zPC9rZXl3b3JkPjxrZXl3b3JkPk1hbGU8L2tleXdvcmQ+
PGtleXdvcmQ+TWFyaWp1YW5hIEFidXNlL2VwaWRlbWlvbG9neS8qcHN5Y2hvbG9neTwva2V5d29y
ZD48a2V5d29yZD5NZW50YWwgSGVhbHRoPC9rZXl3b3JkPjxrZXl3b3JkPlByZXZhbGVuY2U8L2tl
eXdvcmQ+PGtleXdvcmQ+VmljdG9yaWEvZXBpZGVtaW9sb2d5PC9rZXl3b3JkPjwva2V5d29yZHM+
PGRhdGVzPjx5ZWFyPjIwMDI8L3llYXI+PHB1Yi1kYXRlcz48ZGF0ZT5Ob3YgMjM8L2RhdGU+PC9w
dWItZGF0ZXM+PC9kYXRlcz48aXNibj4xNzU2LTE4MzMgKEVsZWN0cm9uaWMpJiN4RDswOTU5LTUz
NVggKExpbmtpbmcpPC9pc2JuPjxhY2Nlc3Npb24tbnVtPjEyNDQ2NTMzPC9hY2Nlc3Npb24tbnVt
Pjx1cmxzPjxyZWxhdGVkLXVybHM+PHVybD5odHRwOi8vd3d3Lm5jYmkubmxtLm5paC5nb3YvcHVi
bWVkLzEyNDQ2NTMzPC91cmw+PC9yZWxhdGVkLXVybHM+PC91cmxzPjxjdXN0b20yPlBNQzEzNTQ4
OTwvY3VzdG9tMj48L3JlY29yZD48L0NpdGU+PENpdGU+PEF1dGhvcj5aYW1taXQ8L0F1dGhvcj48
WWVhcj4yMDAyPC9ZZWFyPjxSZWNOdW0+MjU8L1JlY051bT48cmVjb3JkPjxyZWMtbnVtYmVyPjI1
PC9yZWMtbnVtYmVyPjxmb3JlaWduLWtleXM+PGtleSBhcHA9IkVOIiBkYi1pZD0iMnJhNTB3d2Zh
ZTBhdnBlemZmMXgwMDBsZXpyOXpkYXpzZHpyIiB0aW1lc3RhbXA9IjE0NTE5NDAwNjciPjI1PC9r
ZXk+PC9mb3JlaWduLWtleXM+PHJlZi10eXBlIG5hbWU9IkpvdXJuYWwgQXJ0aWNsZSI+MTc8L3Jl
Zi10eXBlPjxjb250cmlidXRvcnM+PGF1dGhvcnM+PGF1dGhvcj5aYW1taXQsIFMuPC9hdXRob3I+
PGF1dGhvcj5BbGxlYmVjaywgUC48L2F1dGhvcj48YXV0aG9yPkFuZHJlYXNzb24sIFMuPC9hdXRo
b3I+PGF1dGhvcj5MdW5kYmVyZywgSS48L2F1dGhvcj48YXV0aG9yPkxld2lzLCBHLjwvYXV0aG9y
PjwvYXV0aG9ycz48L2NvbnRyaWJ1dG9ycz48YXV0aC1hZGRyZXNzPkRlcGFydG1lbnQgb2YgUHN5
Y2hvbG9naWNhbCBNZWRpY2luZSwgVW5pdmVyc2l0eSBvZiBXYWxlcyBDb2xsZWdlIG9mIE1lZGlj
aW5lLCBDYXJkaWZmIENGMTQgNFhOLiB6YW1taXRzQGNhcmRpZmYuYWMudWs8L2F1dGgtYWRkcmVz
cz48dGl0bGVzPjx0aXRsZT5TZWxmIHJlcG9ydGVkIGNhbm5hYmlzIHVzZSBhcyBhIHJpc2sgZmFj
dG9yIGZvciBzY2hpem9waHJlbmlhIGluIFN3ZWRpc2ggY29uc2NyaXB0cyBvZiAxOTY5OiBoaXN0
b3JpY2FsIGNvaG9ydCBzdHVkeTwvdGl0bGU+PHNlY29uZGFyeS10aXRsZT5CTUo8L3NlY29uZGFy
eS10aXRsZT48L3RpdGxlcz48cGVyaW9kaWNhbD48ZnVsbC10aXRsZT5CTUo8L2Z1bGwtdGl0bGU+
PC9wZXJpb2RpY2FsPjxwYWdlcz4xMTk5PC9wYWdlcz48dm9sdW1lPjMyNTwvdm9sdW1lPjxudW1i
ZXI+NzM3NDwvbnVtYmVyPjxrZXl3b3Jkcz48a2V5d29yZD5BZHVsdDwva2V5d29yZD48a2V5d29y
ZD5Db2hvcnQgU3R1ZGllczwva2V5d29yZD48a2V5d29yZD5IdW1hbnM8L2tleXdvcmQ+PGtleXdv
cmQ+TG9naXN0aWMgTW9kZWxzPC9rZXl3b3JkPjxrZXl3b3JkPk1hbGU8L2tleXdvcmQ+PGtleXdv
cmQ+TWFyaWp1YW5hIEFidXNlLypjb21wbGljYXRpb25zL2VwaWRlbWlvbG9neTwva2V5d29yZD48
a2V5d29yZD5PZGRzIFJhdGlvPC9rZXl3b3JkPjxrZXl3b3JkPlJpc2sgRmFjdG9yczwva2V5d29y
ZD48a2V5d29yZD5TY2hpem9waHJlbmlhL2VwaWRlbWlvbG9neS8qZXRpb2xvZ3k8L2tleXdvcmQ+
PGtleXdvcmQ+U3dlZGVuL2VwaWRlbWlvbG9neTwva2V5d29yZD48L2tleXdvcmRzPjxkYXRlcz48
eWVhcj4yMDAyPC95ZWFyPjxwdWItZGF0ZXM+PGRhdGU+Tm92IDIzPC9kYXRlPjwvcHViLWRhdGVz
PjwvZGF0ZXM+PGlzYm4+MTc1Ni0xODMzIChFbGVjdHJvbmljKSYjeEQ7MDk1OS01MzVYIChMaW5r
aW5nKTwvaXNibj48YWNjZXNzaW9uLW51bT4xMjQ0NjUzNDwvYWNjZXNzaW9uLW51bT48dXJscz48
cmVsYXRlZC11cmxzPjx1cmw+aHR0cDovL3d3dy5uY2JpLm5sbS5uaWguZ292L3B1Ym1lZC8xMjQ0
NjUzNDwvdXJsPjwvcmVsYXRlZC11cmxzPjwvdXJscz48Y3VzdG9tMj5QTUMxMzU0OTA8L2N1c3Rv
bTI+PC9yZWNvcmQ+PC9DaXRlPjxDaXRlPjxBdXRob3I+QXJzZW5lYXVsdDwvQXV0aG9yPjxZZWFy
PjIwMDI8L1llYXI+PFJlY051bT4yNjwvUmVjTnVtPjxyZWNvcmQ+PHJlYy1udW1iZXI+MjY8L3Jl
Yy1udW1iZXI+PGZvcmVpZ24ta2V5cz48a2V5IGFwcD0iRU4iIGRiLWlkPSIycmE1MHd3ZmFlMGF2
cGV6ZmYxeDAwMGxlenI5emRhenNkenIiIHRpbWVzdGFtcD0iMTQ1MTk0MDEwMyI+MjY8L2tleT48
L2ZvcmVpZ24ta2V5cz48cmVmLXR5cGUgbmFtZT0iSm91cm5hbCBBcnRpY2xlIj4xNzwvcmVmLXR5
cGU+PGNvbnRyaWJ1dG9ycz48YXV0aG9ycz48YXV0aG9yPkFyc2VuZWF1bHQsIEwuPC9hdXRob3I+
PGF1dGhvcj5DYW5ub24sIE0uPC9hdXRob3I+PGF1dGhvcj5Qb3VsdG9uLCBSLjwvYXV0aG9yPjxh
dXRob3I+TXVycmF5LCBSLjwvYXV0aG9yPjxhdXRob3I+Q2FzcGksIEEuPC9hdXRob3I+PGF1dGhv
cj5Nb2ZmaXR0LCBULiBFLjwvYXV0aG9yPjwvYXV0aG9ycz48L2NvbnRyaWJ1dG9ycz48YXV0aC1h
ZGRyZXNzPlNHRFAgUmVzZWFyY2ggQ2VudHJlLCBLaW5nJmFwb3M7cyBDb2xsZWdlLCBMb25kb24u
PC9hdXRoLWFkZHJlc3M+PHRpdGxlcz48dGl0bGU+Q2FubmFiaXMgdXNlIGluIGFkb2xlc2NlbmNl
IGFuZCByaXNrIGZvciBhZHVsdCBwc3ljaG9zaXM6IGxvbmdpdHVkaW5hbCBwcm9zcGVjdGl2ZSBz
dHVkeTwvdGl0bGU+PHNlY29uZGFyeS10aXRsZT5CTUo8L3NlY29uZGFyeS10aXRsZT48L3RpdGxl
cz48cGVyaW9kaWNhbD48ZnVsbC10aXRsZT5CTUo8L2Z1bGwtdGl0bGU+PC9wZXJpb2RpY2FsPjxw
YWdlcz4xMjEyLTM8L3BhZ2VzPjx2b2x1bWU+MzI1PC92b2x1bWU+PG51bWJlcj43Mzc0PC9udW1i
ZXI+PGtleXdvcmRzPjxrZXl3b3JkPkFkb2xlc2NlbnQ8L2tleXdvcmQ+PGtleXdvcmQ+QWR1bHQ8
L2tleXdvcmQ+PGtleXdvcmQ+QWdlIEZhY3RvcnM8L2tleXdvcmQ+PGtleXdvcmQ+RGVwcmVzc2l2
ZSBEaXNvcmRlci9lcGlkZW1pb2xvZ3kvKmV0aW9sb2d5PC9rZXl3b3JkPjxrZXl3b3JkPkh1bWFu
czwva2V5d29yZD48a2V5d29yZD5Mb2dpc3RpYyBNb2RlbHM8L2tleXdvcmQ+PGtleXdvcmQ+TG9u
Z2l0dWRpbmFsIFN0dWRpZXM8L2tleXdvcmQ+PGtleXdvcmQ+TWFyaWp1YW5hIEFidXNlL2VwaWRl
bWlvbG9neS8qcHN5Y2hvbG9neTwva2V5d29yZD48a2V5d29yZD5OZXcgWmVhbGFuZC9lcGlkZW1p
b2xvZ3k8L2tleXdvcmQ+PGtleXdvcmQ+UHJvc3BlY3RpdmUgU3R1ZGllczwva2V5d29yZD48a2V5
d29yZD5SZWdyZXNzaW9uIEFuYWx5c2lzPC9rZXl3b3JkPjxrZXl3b3JkPlJpc2sgRmFjdG9yczwv
a2V5d29yZD48a2V5d29yZD5TY2hpem9waHJlbmlhL2VwaWRlbWlvbG9neS8qZXRpb2xvZ3k8L2tl
eXdvcmQ+PC9rZXl3b3Jkcz48ZGF0ZXM+PHllYXI+MjAwMjwveWVhcj48cHViLWRhdGVzPjxkYXRl
Pk5vdiAyMzwvZGF0ZT48L3B1Yi1kYXRlcz48L2RhdGVzPjxpc2JuPjE3NTYtMTgzMyAoRWxlY3Ry
b25pYykmI3hEOzA5NTktNTM1WCAoTGlua2luZyk8L2lzYm4+PGFjY2Vzc2lvbi1udW0+MTI0NDY1
Mzc8L2FjY2Vzc2lvbi1udW0+PHVybHM+PHJlbGF0ZWQtdXJscz48dXJsPmh0dHA6Ly93d3cubmNi
aS5ubG0ubmloLmdvdi9wdWJtZWQvMTI0NDY1Mzc8L3VybD48L3JlbGF0ZWQtdXJscz48L3VybHM+
PGN1c3RvbTI+UE1DMTM1NDkzPC9jdXN0b20yPjwvcmVjb3JkPjwvQ2l0ZT48L0VuZE5vdGU+
</w:fldData>
        </w:fldChar>
      </w:r>
      <w:r w:rsidR="00497023">
        <w:rPr>
          <w:rFonts w:ascii="Arial" w:hAnsi="Arial"/>
        </w:rPr>
        <w:instrText xml:space="preserve"> ADDIN EN.CITE </w:instrText>
      </w:r>
      <w:r w:rsidR="00497023">
        <w:rPr>
          <w:rFonts w:ascii="Arial" w:hAnsi="Arial"/>
        </w:rPr>
        <w:fldChar w:fldCharType="begin">
          <w:fldData xml:space="preserve">PEVuZE5vdGU+PENpdGU+PEF1dGhvcj5Cb3Zhc3NvPC9BdXRob3I+PFllYXI+MjAwMTwvWWVhcj48
UmVjTnVtPjIzPC9SZWNOdW0+PERpc3BsYXlUZXh0PjxzdHlsZSBmYWNlPSJzdXBlcnNjcmlwdCI+
MTktMjI8L3N0eWxlPjwvRGlzcGxheVRleHQ+PHJlY29yZD48cmVjLW51bWJlcj4yMzwvcmVjLW51
bWJlcj48Zm9yZWlnbi1rZXlzPjxrZXkgYXBwPSJFTiIgZGItaWQ9IjJyYTUwd3dmYWUwYXZwZXpm
ZjF4MDAwbGV6cjl6ZGF6c2R6ciIgdGltZXN0YW1wPSIxNDUxOTM5OTk4Ij4yMzwva2V5PjwvZm9y
ZWlnbi1rZXlzPjxyZWYtdHlwZSBuYW1lPSJKb3VybmFsIEFydGljbGUiPjE3PC9yZWYtdHlwZT48
Y29udHJpYnV0b3JzPjxhdXRob3JzPjxhdXRob3I+Qm92YXNzbywgRy4gQi48L2F1dGhvcj48L2F1
dGhvcnM+PC9jb250cmlidXRvcnM+PGF1dGgtYWRkcmVzcz5Vbml2ZXJzaXR5IG9mIFBlbm5zeWx2
YW5pYSBUcmVhdG1lbnQgUmVzZWFyY2ggQ2VudGVyLCBQaGlsYWRlbHBoaWEsIFBBIDE5MTA0LCBV
U0EuIGdib3Zhc3NvQG1haWwubWVkLnVwZW5uLmVkdTwvYXV0aC1hZGRyZXNzPjx0aXRsZXM+PHRp
dGxlPkNhbm5hYmlzIGFidXNlIGFzIGEgcmlzayBmYWN0b3IgZm9yIGRlcHJlc3NpdmUgc3ltcHRv
bXM8L3RpdGxlPjxzZWNvbmRhcnktdGl0bGU+QW0gSiBQc3ljaGlhdHJ5PC9zZWNvbmRhcnktdGl0
bGU+PC90aXRsZXM+PHBlcmlvZGljYWw+PGZ1bGwtdGl0bGU+QW0gSiBQc3ljaGlhdHJ5PC9mdWxs
LXRpdGxlPjwvcGVyaW9kaWNhbD48cGFnZXM+MjAzMy03PC9wYWdlcz48dm9sdW1lPjE1ODwvdm9s
dW1lPjxudW1iZXI+MTI8L251bWJlcj48a2V5d29yZHM+PGtleXdvcmQ+QWR1bHQ8L2tleXdvcmQ+
PGtleXdvcmQ+QmFsdGltb3JlL2VwaWRlbWlvbG9neTwva2V5d29yZD48a2V5d29yZD5DYW5uYWJp
bm9pZHMvKmFkdmVyc2UgZWZmZWN0czwva2V5d29yZD48a2V5d29yZD5Db21vcmJpZGl0eTwva2V5
d29yZD48a2V5d29yZD5EZXByZXNzaW9uLypjaGVtaWNhbGx5IGluZHVjZWQvZGlhZ25vc2lzL2Vw
aWRlbWlvbG9neS9wc3ljaG9sb2d5PC9rZXl3b3JkPjxrZXl3b3JkPkZlbWFsZTwva2V5d29yZD48
a2V5d29yZD5Gb2xsb3ctVXAgU3R1ZGllczwva2V5d29yZD48a2V5d29yZD5IdW1hbnM8L2tleXdv
cmQ+PGtleXdvcmQ+TWFsZTwva2V5d29yZD48a2V5d29yZD5NYXJpanVhbmEgQWJ1c2UvKmNvbXBs
aWNhdGlvbnMvZXBpZGVtaW9sb2d5L3BzeWNob2xvZ3k8L2tleXdvcmQ+PGtleXdvcmQ+TWlkZGxl
IEFnZWQ8L2tleXdvcmQ+PGtleXdvcmQ+UHN5Y2hpYXRyaWMgU3RhdHVzIFJhdGluZyBTY2FsZXM8
L2tleXdvcmQ+PGtleXdvcmQ+UmlzayBGYWN0b3JzPC9rZXl3b3JkPjxrZXl3b3JkPlNlbGYgTWVk
aWNhdGlvbi9wc3ljaG9sb2d5PC9rZXl3b3JkPjxrZXl3b3JkPlVyYmFuIFBvcHVsYXRpb24vc3Rh
dGlzdGljcyAmYW1wOyBudW1lcmljYWwgZGF0YTwva2V5d29yZD48L2tleXdvcmRzPjxkYXRlcz48
eWVhcj4yMDAxPC95ZWFyPjxwdWItZGF0ZXM+PGRhdGU+RGVjPC9kYXRlPjwvcHViLWRhdGVzPjwv
ZGF0ZXM+PGlzYm4+MDAwMi05NTNYIChQcmludCkmI3hEOzAwMDItOTUzWCAoTGlua2luZyk8L2lz
Ym4+PGFjY2Vzc2lvbi1udW0+MTE3MjkwMjE8L2FjY2Vzc2lvbi1udW0+PHVybHM+PHJlbGF0ZWQt
dXJscz48dXJsPmh0dHA6Ly93d3cubmNiaS5ubG0ubmloLmdvdi9wdWJtZWQvMTE3MjkwMjE8L3Vy
bD48L3JlbGF0ZWQtdXJscz48L3VybHM+PGVsZWN0cm9uaWMtcmVzb3VyY2UtbnVtPjEwLjExNzYv
YXBwaS5hanAuMTU4LjEyLjIwMzM8L2VsZWN0cm9uaWMtcmVzb3VyY2UtbnVtPjwvcmVjb3JkPjwv
Q2l0ZT48Q2l0ZT48QXV0aG9yPlBhdHRvbjwvQXV0aG9yPjxZZWFyPjIwMDI8L1llYXI+PFJlY051
bT4yNDwvUmVjTnVtPjxyZWNvcmQ+PHJlYy1udW1iZXI+MjQ8L3JlYy1udW1iZXI+PGZvcmVpZ24t
a2V5cz48a2V5IGFwcD0iRU4iIGRiLWlkPSIycmE1MHd3ZmFlMGF2cGV6ZmYxeDAwMGxlenI5emRh
enNkenIiIHRpbWVzdGFtcD0iMTQ1MTk0MDAzNCI+MjQ8L2tleT48L2ZvcmVpZ24ta2V5cz48cmVm
LXR5cGUgbmFtZT0iSm91cm5hbCBBcnRpY2xlIj4xNzwvcmVmLXR5cGU+PGNvbnRyaWJ1dG9ycz48
YXV0aG9ycz48YXV0aG9yPlBhdHRvbiwgRy4gQy48L2F1dGhvcj48YXV0aG9yPkNvZmZleSwgQy48
L2F1dGhvcj48YXV0aG9yPkNhcmxpbiwgSi4gQi48L2F1dGhvcj48YXV0aG9yPkRlZ2VuaGFyZHQs
IEwuPC9hdXRob3I+PGF1dGhvcj5MeW5za2V5LCBNLjwvYXV0aG9yPjxhdXRob3I+SGFsbCwgVy48
L2F1dGhvcj48L2F1dGhvcnM+PC9jb250cmlidXRvcnM+PGF1dGgtYWRkcmVzcz5DZW50cmUgZm9y
IEFkb2xlc2NlbnQgSGVhbHRoLCBNdXJkb2NoIENoaWxkcmVuJmFwb3M7cyBSZXNlYXJjaCBJbnN0
aXR1dGUsIFBhcmt2aWxsZSwgVmljdG9yaWEgMzA1MiwgQXVzdHJhbGlhLiBncGF0dG9uQGNyeXB0
aWMucmNoLnVuaW1lbGIuZWR1LmF1PC9hdXRoLWFkZHJlc3M+PHRpdGxlcz48dGl0bGU+Q2FubmFi
aXMgdXNlIGFuZCBtZW50YWwgaGVhbHRoIGluIHlvdW5nIHBlb3BsZTogY29ob3J0IHN0dWR5PC90
aXRsZT48c2Vjb25kYXJ5LXRpdGxlPkJNSjwvc2Vjb25kYXJ5LXRpdGxlPjwvdGl0bGVzPjxwZXJp
b2RpY2FsPjxmdWxsLXRpdGxlPkJNSjwvZnVsbC10aXRsZT48L3BlcmlvZGljYWw+PHBhZ2VzPjEx
OTUtODwvcGFnZXM+PHZvbHVtZT4zMjU8L3ZvbHVtZT48bnVtYmVyPjczNzQ8L251bWJlcj48a2V5
d29yZHM+PGtleXdvcmQ+QWRvbGVzY2VudDwva2V5d29yZD48a2V5d29yZD5BZHVsdDwva2V5d29y
ZD48a2V5d29yZD5BbnhpZXR5IERpc29yZGVycy9lcGlkZW1pb2xvZ3kvKmV0aW9sb2d5PC9rZXl3
b3JkPjxrZXl3b3JkPkNvaG9ydCBTdHVkaWVzPC9rZXl3b3JkPjxrZXl3b3JkPkRlcHJlc3NpdmUg
RGlzb3JkZXIvZXBpZGVtaW9sb2d5LypldGlvbG9neTwva2V5d29yZD48a2V5d29yZD5GZW1hbGU8
L2tleXdvcmQ+PGtleXdvcmQ+SHVtYW5zPC9rZXl3b3JkPjxrZXl3b3JkPk1hbGU8L2tleXdvcmQ+
PGtleXdvcmQ+TWFyaWp1YW5hIEFidXNlL2VwaWRlbWlvbG9neS8qcHN5Y2hvbG9neTwva2V5d29y
ZD48a2V5d29yZD5NZW50YWwgSGVhbHRoPC9rZXl3b3JkPjxrZXl3b3JkPlByZXZhbGVuY2U8L2tl
eXdvcmQ+PGtleXdvcmQ+VmljdG9yaWEvZXBpZGVtaW9sb2d5PC9rZXl3b3JkPjwva2V5d29yZHM+
PGRhdGVzPjx5ZWFyPjIwMDI8L3llYXI+PHB1Yi1kYXRlcz48ZGF0ZT5Ob3YgMjM8L2RhdGU+PC9w
dWItZGF0ZXM+PC9kYXRlcz48aXNibj4xNzU2LTE4MzMgKEVsZWN0cm9uaWMpJiN4RDswOTU5LTUz
NVggKExpbmtpbmcpPC9pc2JuPjxhY2Nlc3Npb24tbnVtPjEyNDQ2NTMzPC9hY2Nlc3Npb24tbnVt
Pjx1cmxzPjxyZWxhdGVkLXVybHM+PHVybD5odHRwOi8vd3d3Lm5jYmkubmxtLm5paC5nb3YvcHVi
bWVkLzEyNDQ2NTMzPC91cmw+PC9yZWxhdGVkLXVybHM+PC91cmxzPjxjdXN0b20yPlBNQzEzNTQ4
OTwvY3VzdG9tMj48L3JlY29yZD48L0NpdGU+PENpdGU+PEF1dGhvcj5aYW1taXQ8L0F1dGhvcj48
WWVhcj4yMDAyPC9ZZWFyPjxSZWNOdW0+MjU8L1JlY051bT48cmVjb3JkPjxyZWMtbnVtYmVyPjI1
PC9yZWMtbnVtYmVyPjxmb3JlaWduLWtleXM+PGtleSBhcHA9IkVOIiBkYi1pZD0iMnJhNTB3d2Zh
ZTBhdnBlemZmMXgwMDBsZXpyOXpkYXpzZHpyIiB0aW1lc3RhbXA9IjE0NTE5NDAwNjciPjI1PC9r
ZXk+PC9mb3JlaWduLWtleXM+PHJlZi10eXBlIG5hbWU9IkpvdXJuYWwgQXJ0aWNsZSI+MTc8L3Jl
Zi10eXBlPjxjb250cmlidXRvcnM+PGF1dGhvcnM+PGF1dGhvcj5aYW1taXQsIFMuPC9hdXRob3I+
PGF1dGhvcj5BbGxlYmVjaywgUC48L2F1dGhvcj48YXV0aG9yPkFuZHJlYXNzb24sIFMuPC9hdXRo
b3I+PGF1dGhvcj5MdW5kYmVyZywgSS48L2F1dGhvcj48YXV0aG9yPkxld2lzLCBHLjwvYXV0aG9y
PjwvYXV0aG9ycz48L2NvbnRyaWJ1dG9ycz48YXV0aC1hZGRyZXNzPkRlcGFydG1lbnQgb2YgUHN5
Y2hvbG9naWNhbCBNZWRpY2luZSwgVW5pdmVyc2l0eSBvZiBXYWxlcyBDb2xsZWdlIG9mIE1lZGlj
aW5lLCBDYXJkaWZmIENGMTQgNFhOLiB6YW1taXRzQGNhcmRpZmYuYWMudWs8L2F1dGgtYWRkcmVz
cz48dGl0bGVzPjx0aXRsZT5TZWxmIHJlcG9ydGVkIGNhbm5hYmlzIHVzZSBhcyBhIHJpc2sgZmFj
dG9yIGZvciBzY2hpem9waHJlbmlhIGluIFN3ZWRpc2ggY29uc2NyaXB0cyBvZiAxOTY5OiBoaXN0
b3JpY2FsIGNvaG9ydCBzdHVkeTwvdGl0bGU+PHNlY29uZGFyeS10aXRsZT5CTUo8L3NlY29uZGFy
eS10aXRsZT48L3RpdGxlcz48cGVyaW9kaWNhbD48ZnVsbC10aXRsZT5CTUo8L2Z1bGwtdGl0bGU+
PC9wZXJpb2RpY2FsPjxwYWdlcz4xMTk5PC9wYWdlcz48dm9sdW1lPjMyNTwvdm9sdW1lPjxudW1i
ZXI+NzM3NDwvbnVtYmVyPjxrZXl3b3Jkcz48a2V5d29yZD5BZHVsdDwva2V5d29yZD48a2V5d29y
ZD5Db2hvcnQgU3R1ZGllczwva2V5d29yZD48a2V5d29yZD5IdW1hbnM8L2tleXdvcmQ+PGtleXdv
cmQ+TG9naXN0aWMgTW9kZWxzPC9rZXl3b3JkPjxrZXl3b3JkPk1hbGU8L2tleXdvcmQ+PGtleXdv
cmQ+TWFyaWp1YW5hIEFidXNlLypjb21wbGljYXRpb25zL2VwaWRlbWlvbG9neTwva2V5d29yZD48
a2V5d29yZD5PZGRzIFJhdGlvPC9rZXl3b3JkPjxrZXl3b3JkPlJpc2sgRmFjdG9yczwva2V5d29y
ZD48a2V5d29yZD5TY2hpem9waHJlbmlhL2VwaWRlbWlvbG9neS8qZXRpb2xvZ3k8L2tleXdvcmQ+
PGtleXdvcmQ+U3dlZGVuL2VwaWRlbWlvbG9neTwva2V5d29yZD48L2tleXdvcmRzPjxkYXRlcz48
eWVhcj4yMDAyPC95ZWFyPjxwdWItZGF0ZXM+PGRhdGU+Tm92IDIzPC9kYXRlPjwvcHViLWRhdGVz
PjwvZGF0ZXM+PGlzYm4+MTc1Ni0xODMzIChFbGVjdHJvbmljKSYjeEQ7MDk1OS01MzVYIChMaW5r
aW5nKTwvaXNibj48YWNjZXNzaW9uLW51bT4xMjQ0NjUzNDwvYWNjZXNzaW9uLW51bT48dXJscz48
cmVsYXRlZC11cmxzPjx1cmw+aHR0cDovL3d3dy5uY2JpLm5sbS5uaWguZ292L3B1Ym1lZC8xMjQ0
NjUzNDwvdXJsPjwvcmVsYXRlZC11cmxzPjwvdXJscz48Y3VzdG9tMj5QTUMxMzU0OTA8L2N1c3Rv
bTI+PC9yZWNvcmQ+PC9DaXRlPjxDaXRlPjxBdXRob3I+QXJzZW5lYXVsdDwvQXV0aG9yPjxZZWFy
PjIwMDI8L1llYXI+PFJlY051bT4yNjwvUmVjTnVtPjxyZWNvcmQ+PHJlYy1udW1iZXI+MjY8L3Jl
Yy1udW1iZXI+PGZvcmVpZ24ta2V5cz48a2V5IGFwcD0iRU4iIGRiLWlkPSIycmE1MHd3ZmFlMGF2
cGV6ZmYxeDAwMGxlenI5emRhenNkenIiIHRpbWVzdGFtcD0iMTQ1MTk0MDEwMyI+MjY8L2tleT48
L2ZvcmVpZ24ta2V5cz48cmVmLXR5cGUgbmFtZT0iSm91cm5hbCBBcnRpY2xlIj4xNzwvcmVmLXR5
cGU+PGNvbnRyaWJ1dG9ycz48YXV0aG9ycz48YXV0aG9yPkFyc2VuZWF1bHQsIEwuPC9hdXRob3I+
PGF1dGhvcj5DYW5ub24sIE0uPC9hdXRob3I+PGF1dGhvcj5Qb3VsdG9uLCBSLjwvYXV0aG9yPjxh
dXRob3I+TXVycmF5LCBSLjwvYXV0aG9yPjxhdXRob3I+Q2FzcGksIEEuPC9hdXRob3I+PGF1dGhv
cj5Nb2ZmaXR0LCBULiBFLjwvYXV0aG9yPjwvYXV0aG9ycz48L2NvbnRyaWJ1dG9ycz48YXV0aC1h
ZGRyZXNzPlNHRFAgUmVzZWFyY2ggQ2VudHJlLCBLaW5nJmFwb3M7cyBDb2xsZWdlLCBMb25kb24u
PC9hdXRoLWFkZHJlc3M+PHRpdGxlcz48dGl0bGU+Q2FubmFiaXMgdXNlIGluIGFkb2xlc2NlbmNl
IGFuZCByaXNrIGZvciBhZHVsdCBwc3ljaG9zaXM6IGxvbmdpdHVkaW5hbCBwcm9zcGVjdGl2ZSBz
dHVkeTwvdGl0bGU+PHNlY29uZGFyeS10aXRsZT5CTUo8L3NlY29uZGFyeS10aXRsZT48L3RpdGxl
cz48cGVyaW9kaWNhbD48ZnVsbC10aXRsZT5CTUo8L2Z1bGwtdGl0bGU+PC9wZXJpb2RpY2FsPjxw
YWdlcz4xMjEyLTM8L3BhZ2VzPjx2b2x1bWU+MzI1PC92b2x1bWU+PG51bWJlcj43Mzc0PC9udW1i
ZXI+PGtleXdvcmRzPjxrZXl3b3JkPkFkb2xlc2NlbnQ8L2tleXdvcmQ+PGtleXdvcmQ+QWR1bHQ8
L2tleXdvcmQ+PGtleXdvcmQ+QWdlIEZhY3RvcnM8L2tleXdvcmQ+PGtleXdvcmQ+RGVwcmVzc2l2
ZSBEaXNvcmRlci9lcGlkZW1pb2xvZ3kvKmV0aW9sb2d5PC9rZXl3b3JkPjxrZXl3b3JkPkh1bWFu
czwva2V5d29yZD48a2V5d29yZD5Mb2dpc3RpYyBNb2RlbHM8L2tleXdvcmQ+PGtleXdvcmQ+TG9u
Z2l0dWRpbmFsIFN0dWRpZXM8L2tleXdvcmQ+PGtleXdvcmQ+TWFyaWp1YW5hIEFidXNlL2VwaWRl
bWlvbG9neS8qcHN5Y2hvbG9neTwva2V5d29yZD48a2V5d29yZD5OZXcgWmVhbGFuZC9lcGlkZW1p
b2xvZ3k8L2tleXdvcmQ+PGtleXdvcmQ+UHJvc3BlY3RpdmUgU3R1ZGllczwva2V5d29yZD48a2V5
d29yZD5SZWdyZXNzaW9uIEFuYWx5c2lzPC9rZXl3b3JkPjxrZXl3b3JkPlJpc2sgRmFjdG9yczwv
a2V5d29yZD48a2V5d29yZD5TY2hpem9waHJlbmlhL2VwaWRlbWlvbG9neS8qZXRpb2xvZ3k8L2tl
eXdvcmQ+PC9rZXl3b3Jkcz48ZGF0ZXM+PHllYXI+MjAwMjwveWVhcj48cHViLWRhdGVzPjxkYXRl
Pk5vdiAyMzwvZGF0ZT48L3B1Yi1kYXRlcz48L2RhdGVzPjxpc2JuPjE3NTYtMTgzMyAoRWxlY3Ry
b25pYykmI3hEOzA5NTktNTM1WCAoTGlua2luZyk8L2lzYm4+PGFjY2Vzc2lvbi1udW0+MTI0NDY1
Mzc8L2FjY2Vzc2lvbi1udW0+PHVybHM+PHJlbGF0ZWQtdXJscz48dXJsPmh0dHA6Ly93d3cubmNi
aS5ubG0ubmloLmdvdi9wdWJtZWQvMTI0NDY1Mzc8L3VybD48L3JlbGF0ZWQtdXJscz48L3VybHM+
PGN1c3RvbTI+UE1DMTM1NDkzPC9jdXN0b20yPjwvcmVjb3JkPjwvQ2l0ZT48L0VuZE5vdGU+
</w:fldData>
        </w:fldChar>
      </w:r>
      <w:r w:rsidR="00497023">
        <w:rPr>
          <w:rFonts w:ascii="Arial" w:hAnsi="Arial"/>
        </w:rPr>
        <w:instrText xml:space="preserve"> ADDIN EN.CITE.DATA </w:instrText>
      </w:r>
      <w:r w:rsidR="00497023">
        <w:rPr>
          <w:rFonts w:ascii="Arial" w:hAnsi="Arial"/>
        </w:rPr>
      </w:r>
      <w:r w:rsidR="00497023">
        <w:rPr>
          <w:rFonts w:ascii="Arial" w:hAnsi="Arial"/>
        </w:rPr>
        <w:fldChar w:fldCharType="end"/>
      </w:r>
      <w:r w:rsidR="00497023">
        <w:rPr>
          <w:rFonts w:ascii="Arial" w:hAnsi="Arial"/>
        </w:rPr>
      </w:r>
      <w:r w:rsidR="00497023">
        <w:rPr>
          <w:rFonts w:ascii="Arial" w:hAnsi="Arial"/>
        </w:rPr>
        <w:fldChar w:fldCharType="separate"/>
      </w:r>
      <w:r w:rsidR="00497023" w:rsidRPr="00497023">
        <w:rPr>
          <w:rFonts w:ascii="Arial" w:hAnsi="Arial"/>
          <w:noProof/>
          <w:vertAlign w:val="superscript"/>
        </w:rPr>
        <w:t>19-22</w:t>
      </w:r>
      <w:r w:rsidR="00497023">
        <w:rPr>
          <w:rFonts w:ascii="Arial" w:hAnsi="Arial"/>
        </w:rPr>
        <w:fldChar w:fldCharType="end"/>
      </w:r>
      <w:r>
        <w:rPr>
          <w:rFonts w:ascii="Arial" w:hAnsi="Arial"/>
        </w:rPr>
        <w:t xml:space="preserve"> </w:t>
      </w:r>
    </w:p>
    <w:p w14:paraId="16B68875" w14:textId="77777777" w:rsidR="0096388A" w:rsidRDefault="0096388A">
      <w:pPr>
        <w:rPr>
          <w:rFonts w:ascii="Arial" w:hAnsi="Arial"/>
        </w:rPr>
      </w:pPr>
    </w:p>
    <w:p w14:paraId="739DAE18" w14:textId="25FE3FBF" w:rsidR="0096388A" w:rsidRDefault="0096388A">
      <w:pPr>
        <w:rPr>
          <w:rFonts w:ascii="Arial" w:hAnsi="Arial"/>
          <w:lang w:val="fr-FR"/>
        </w:rPr>
      </w:pPr>
      <w:r>
        <w:rPr>
          <w:rFonts w:ascii="Arial" w:hAnsi="Arial"/>
        </w:rPr>
        <w:t xml:space="preserve">Concernant la schizophrénie, il y a beaucoup d’inquiétudes concernant le lien causal, si présent, entre la consommation de cannabis et la survenue de la schizophrénie. </w:t>
      </w:r>
      <w:r w:rsidRPr="0096388A">
        <w:rPr>
          <w:rFonts w:ascii="Arial" w:hAnsi="Arial"/>
          <w:lang w:val="fr-FR"/>
        </w:rPr>
        <w:t>Une étude prospective de 50 000 Suédois</w:t>
      </w:r>
      <w:r w:rsidRPr="0096388A">
        <w:rPr>
          <w:rFonts w:ascii="Arial" w:hAnsi="Arial"/>
          <w:lang w:val="fr-FR"/>
        </w:rPr>
        <w:br/>
      </w:r>
      <w:r>
        <w:rPr>
          <w:rFonts w:ascii="Arial" w:hAnsi="Arial"/>
          <w:lang w:val="fr-FR"/>
        </w:rPr>
        <w:t>a démontrée</w:t>
      </w:r>
      <w:r w:rsidRPr="0096388A">
        <w:rPr>
          <w:rFonts w:ascii="Arial" w:hAnsi="Arial"/>
          <w:lang w:val="fr-FR"/>
        </w:rPr>
        <w:t xml:space="preserve"> une relation </w:t>
      </w:r>
      <w:r>
        <w:rPr>
          <w:rFonts w:ascii="Arial" w:hAnsi="Arial"/>
          <w:lang w:val="fr-FR"/>
        </w:rPr>
        <w:t xml:space="preserve">entre la </w:t>
      </w:r>
      <w:r w:rsidRPr="0096388A">
        <w:rPr>
          <w:rFonts w:ascii="Arial" w:hAnsi="Arial"/>
          <w:lang w:val="fr-FR"/>
        </w:rPr>
        <w:t xml:space="preserve">fréquence d'utilisation de cannabis </w:t>
      </w:r>
      <w:r>
        <w:rPr>
          <w:rFonts w:ascii="Arial" w:hAnsi="Arial"/>
          <w:lang w:val="fr-FR"/>
        </w:rPr>
        <w:t xml:space="preserve">avant l’âge de </w:t>
      </w:r>
      <w:r w:rsidRPr="0096388A">
        <w:rPr>
          <w:rFonts w:ascii="Arial" w:hAnsi="Arial"/>
          <w:lang w:val="fr-FR"/>
        </w:rPr>
        <w:t>18 ans et le risque d'un diagnostic de</w:t>
      </w:r>
      <w:r>
        <w:rPr>
          <w:rFonts w:ascii="Arial" w:hAnsi="Arial"/>
          <w:lang w:val="fr-FR"/>
        </w:rPr>
        <w:t xml:space="preserve"> </w:t>
      </w:r>
      <w:r w:rsidRPr="0096388A">
        <w:rPr>
          <w:rFonts w:ascii="Arial" w:hAnsi="Arial"/>
          <w:lang w:val="fr-FR"/>
        </w:rPr>
        <w:t>schizophrénie au cours des 15 années suivantes.</w:t>
      </w:r>
      <w:r w:rsidRPr="0096388A">
        <w:rPr>
          <w:rFonts w:ascii="Arial" w:hAnsi="Arial"/>
          <w:lang w:val="fr-FR"/>
        </w:rPr>
        <w:br/>
        <w:t>Une explication plausible est que la consommation de cannabis peut exacerber</w:t>
      </w:r>
      <w:r w:rsidRPr="0096388A">
        <w:rPr>
          <w:rFonts w:ascii="Arial" w:hAnsi="Arial"/>
          <w:lang w:val="fr-FR"/>
        </w:rPr>
        <w:br/>
        <w:t>les symptômes de la schizophrénie</w:t>
      </w:r>
      <w:r w:rsidR="00CE3578">
        <w:rPr>
          <w:rFonts w:ascii="Arial" w:hAnsi="Arial"/>
          <w:lang w:val="fr-FR"/>
        </w:rPr>
        <w:t xml:space="preserve">. De plus, il y a des données </w:t>
      </w:r>
      <w:r w:rsidRPr="0096388A">
        <w:rPr>
          <w:rFonts w:ascii="Arial" w:hAnsi="Arial"/>
          <w:lang w:val="fr-FR"/>
        </w:rPr>
        <w:t>prospective</w:t>
      </w:r>
      <w:r w:rsidR="00CE3578">
        <w:rPr>
          <w:rFonts w:ascii="Arial" w:hAnsi="Arial"/>
          <w:lang w:val="fr-FR"/>
        </w:rPr>
        <w:t>s</w:t>
      </w:r>
      <w:r w:rsidRPr="0096388A">
        <w:rPr>
          <w:rFonts w:ascii="Arial" w:hAnsi="Arial"/>
          <w:lang w:val="fr-FR"/>
        </w:rPr>
        <w:br/>
        <w:t xml:space="preserve">que l'utilisation continue </w:t>
      </w:r>
      <w:r w:rsidR="00CE3578">
        <w:rPr>
          <w:rFonts w:ascii="Arial" w:hAnsi="Arial"/>
          <w:lang w:val="fr-FR"/>
        </w:rPr>
        <w:t xml:space="preserve">de cannabis </w:t>
      </w:r>
      <w:r w:rsidRPr="0096388A">
        <w:rPr>
          <w:rFonts w:ascii="Arial" w:hAnsi="Arial"/>
          <w:lang w:val="fr-FR"/>
        </w:rPr>
        <w:t xml:space="preserve">prédit plus </w:t>
      </w:r>
      <w:r w:rsidR="00CE3578">
        <w:rPr>
          <w:rFonts w:ascii="Arial" w:hAnsi="Arial"/>
          <w:lang w:val="fr-FR"/>
        </w:rPr>
        <w:t xml:space="preserve">de symptômes </w:t>
      </w:r>
      <w:r w:rsidRPr="0096388A">
        <w:rPr>
          <w:rFonts w:ascii="Arial" w:hAnsi="Arial"/>
          <w:lang w:val="fr-FR"/>
        </w:rPr>
        <w:t>psychotique</w:t>
      </w:r>
      <w:r w:rsidR="00CE3578">
        <w:rPr>
          <w:rFonts w:ascii="Arial" w:hAnsi="Arial"/>
          <w:lang w:val="fr-FR"/>
        </w:rPr>
        <w:t>s</w:t>
      </w:r>
      <w:r w:rsidRPr="0096388A">
        <w:rPr>
          <w:rFonts w:ascii="Arial" w:hAnsi="Arial"/>
          <w:lang w:val="fr-FR"/>
        </w:rPr>
        <w:br/>
        <w:t>chez les perso</w:t>
      </w:r>
      <w:r w:rsidR="00CE3578">
        <w:rPr>
          <w:rFonts w:ascii="Arial" w:hAnsi="Arial"/>
          <w:lang w:val="fr-FR"/>
        </w:rPr>
        <w:t>nnes atteintes schizophrénie. Une baisse d’</w:t>
      </w:r>
      <w:r w:rsidRPr="0096388A">
        <w:rPr>
          <w:rFonts w:ascii="Arial" w:hAnsi="Arial"/>
          <w:lang w:val="fr-FR"/>
        </w:rPr>
        <w:t>incidenc</w:t>
      </w:r>
      <w:r w:rsidR="00CE3578">
        <w:rPr>
          <w:rFonts w:ascii="Arial" w:hAnsi="Arial"/>
          <w:lang w:val="fr-FR"/>
        </w:rPr>
        <w:t>e des cas de</w:t>
      </w:r>
      <w:r w:rsidR="00CE3578" w:rsidRPr="0096388A">
        <w:rPr>
          <w:rFonts w:ascii="Arial" w:hAnsi="Arial"/>
          <w:lang w:val="fr-FR"/>
        </w:rPr>
        <w:t xml:space="preserve"> schizophrénie </w:t>
      </w:r>
      <w:r w:rsidR="00CE3578">
        <w:rPr>
          <w:rFonts w:ascii="Arial" w:hAnsi="Arial"/>
          <w:lang w:val="fr-FR"/>
        </w:rPr>
        <w:t xml:space="preserve">traités, au cours de la même </w:t>
      </w:r>
      <w:r w:rsidRPr="0096388A">
        <w:rPr>
          <w:rFonts w:ascii="Arial" w:hAnsi="Arial"/>
          <w:lang w:val="fr-FR"/>
        </w:rPr>
        <w:t xml:space="preserve">période où la consommation </w:t>
      </w:r>
      <w:r w:rsidR="00CE3578">
        <w:rPr>
          <w:rFonts w:ascii="Arial" w:hAnsi="Arial"/>
          <w:lang w:val="fr-FR"/>
        </w:rPr>
        <w:t xml:space="preserve">de cannabis a augmenté suggère cependant </w:t>
      </w:r>
      <w:r w:rsidRPr="0096388A">
        <w:rPr>
          <w:rFonts w:ascii="Arial" w:hAnsi="Arial"/>
          <w:lang w:val="fr-FR"/>
        </w:rPr>
        <w:t>que la consommati</w:t>
      </w:r>
      <w:r w:rsidR="00CE3578">
        <w:rPr>
          <w:rFonts w:ascii="Arial" w:hAnsi="Arial"/>
          <w:lang w:val="fr-FR"/>
        </w:rPr>
        <w:t xml:space="preserve">on de cannabis n’est </w:t>
      </w:r>
      <w:r w:rsidRPr="0096388A">
        <w:rPr>
          <w:rFonts w:ascii="Arial" w:hAnsi="Arial"/>
          <w:lang w:val="fr-FR"/>
        </w:rPr>
        <w:t>probable</w:t>
      </w:r>
      <w:r w:rsidR="00CE3578">
        <w:rPr>
          <w:rFonts w:ascii="Arial" w:hAnsi="Arial"/>
          <w:lang w:val="fr-FR"/>
        </w:rPr>
        <w:t>ment pas responsable</w:t>
      </w:r>
      <w:r w:rsidRPr="0096388A">
        <w:rPr>
          <w:rFonts w:ascii="Arial" w:hAnsi="Arial"/>
          <w:lang w:val="fr-FR"/>
        </w:rPr>
        <w:t xml:space="preserve"> d'avoir des </w:t>
      </w:r>
      <w:r w:rsidR="00CE3578">
        <w:rPr>
          <w:rFonts w:ascii="Arial" w:hAnsi="Arial"/>
          <w:lang w:val="fr-FR"/>
        </w:rPr>
        <w:t xml:space="preserve">induit des cas de schizophrénie, mais </w:t>
      </w:r>
      <w:r w:rsidRPr="0096388A">
        <w:rPr>
          <w:rFonts w:ascii="Arial" w:hAnsi="Arial"/>
          <w:lang w:val="fr-FR"/>
        </w:rPr>
        <w:t xml:space="preserve">suggère </w:t>
      </w:r>
      <w:r w:rsidR="00CE3578">
        <w:rPr>
          <w:rFonts w:ascii="Arial" w:hAnsi="Arial"/>
          <w:lang w:val="fr-FR"/>
        </w:rPr>
        <w:t xml:space="preserve">plutôt </w:t>
      </w:r>
      <w:r w:rsidRPr="0096388A">
        <w:rPr>
          <w:rFonts w:ascii="Arial" w:hAnsi="Arial"/>
          <w:lang w:val="fr-FR"/>
        </w:rPr>
        <w:t>que l'utilisa</w:t>
      </w:r>
      <w:r w:rsidR="00CE3578">
        <w:rPr>
          <w:rFonts w:ascii="Arial" w:hAnsi="Arial"/>
          <w:lang w:val="fr-FR"/>
        </w:rPr>
        <w:t>tion chronique peut précipiter l</w:t>
      </w:r>
      <w:r w:rsidRPr="0096388A">
        <w:rPr>
          <w:rFonts w:ascii="Arial" w:hAnsi="Arial"/>
          <w:lang w:val="fr-FR"/>
        </w:rPr>
        <w:t>a schizophrénie</w:t>
      </w:r>
      <w:r w:rsidR="00CE3578">
        <w:rPr>
          <w:rFonts w:ascii="Arial" w:hAnsi="Arial"/>
          <w:lang w:val="fr-FR"/>
        </w:rPr>
        <w:t xml:space="preserve"> chez les personnes vulnérables.</w:t>
      </w:r>
      <w:r w:rsidRPr="0096388A">
        <w:rPr>
          <w:rFonts w:ascii="Arial" w:hAnsi="Arial"/>
          <w:lang w:val="fr-FR"/>
        </w:rPr>
        <w:t xml:space="preserve"> </w:t>
      </w:r>
    </w:p>
    <w:p w14:paraId="76CAB447" w14:textId="77777777" w:rsidR="0090785E" w:rsidRDefault="0090785E">
      <w:pPr>
        <w:rPr>
          <w:rFonts w:ascii="Arial" w:hAnsi="Arial"/>
          <w:lang w:val="fr-FR"/>
        </w:rPr>
      </w:pPr>
    </w:p>
    <w:p w14:paraId="59730E70" w14:textId="0179D45C" w:rsidR="0090785E" w:rsidRDefault="0090785E">
      <w:pPr>
        <w:rPr>
          <w:rFonts w:ascii="Arial" w:hAnsi="Arial"/>
        </w:rPr>
      </w:pPr>
      <w:r>
        <w:rPr>
          <w:rFonts w:ascii="Arial" w:hAnsi="Arial"/>
          <w:lang w:val="fr-FR"/>
        </w:rPr>
        <w:t>Par contre, une revue systématique de 2011</w:t>
      </w:r>
      <w:r w:rsidR="00AD32D7">
        <w:rPr>
          <w:rFonts w:ascii="Arial" w:hAnsi="Arial"/>
          <w:lang w:val="fr-FR"/>
        </w:rPr>
        <w:t xml:space="preserve"> en est venue à une conclusion que l’usage de cannabis peut être causal dans certains cas de psychoses.</w:t>
      </w:r>
      <w:r w:rsidR="00AD32D7">
        <w:rPr>
          <w:rFonts w:ascii="Arial" w:hAnsi="Arial"/>
          <w:lang w:val="fr-FR"/>
        </w:rPr>
        <w:fldChar w:fldCharType="begin"/>
      </w:r>
      <w:r w:rsidR="00AD32D7">
        <w:rPr>
          <w:rFonts w:ascii="Arial" w:hAnsi="Arial"/>
          <w:lang w:val="fr-FR"/>
        </w:rPr>
        <w:instrText xml:space="preserve"> ADDIN EN.CITE &lt;EndNote&gt;&lt;Cite&gt;&lt;Author&gt;Large&lt;/Author&gt;&lt;Year&gt;2011&lt;/Year&gt;&lt;RecNum&gt;27&lt;/RecNum&gt;&lt;DisplayText&gt;&lt;style face="superscript"&gt;23&lt;/style&gt;&lt;/DisplayText&gt;&lt;record&gt;&lt;rec-number&gt;27&lt;/rec-number&gt;&lt;foreign-keys&gt;&lt;key app="EN" db-id="2ra50wwfae0avpezff1x000lezr9zdazsdzr" timestamp="1451941007"&gt;27&lt;/key&gt;&lt;/foreign-keys&gt;&lt;ref-type name="Journal Article"&gt;17&lt;/ref-type&gt;&lt;contributors&gt;&lt;authors&gt;&lt;author&gt;Large, M.&lt;/author&gt;&lt;author&gt;Sharma, S.&lt;/author&gt;&lt;author&gt;Compton, M. T.&lt;/author&gt;&lt;author&gt;Slade, T.&lt;/author&gt;&lt;author&gt;Nielssen, O.&lt;/author&gt;&lt;/authors&gt;&lt;/contributors&gt;&lt;auth-address&gt;Mental Health Service, Prince of Wales Hospital, Sydney, Australia. mmbl@bigpond.com&lt;/auth-address&gt;&lt;titles&gt;&lt;title&gt;Cannabis use and earlier onset of psychosis: a systematic meta-analysis&lt;/title&gt;&lt;secondary-title&gt;Arch Gen Psychiatry&lt;/secondary-title&gt;&lt;/titles&gt;&lt;periodical&gt;&lt;full-title&gt;Arch Gen Psychiatry&lt;/full-title&gt;&lt;/periodical&gt;&lt;pages&gt;555-61&lt;/pages&gt;&lt;volume&gt;68&lt;/volume&gt;&lt;number&gt;6&lt;/number&gt;&lt;keywords&gt;&lt;keyword&gt;Age Factors&lt;/keyword&gt;&lt;keyword&gt;*Age of Onset&lt;/keyword&gt;&lt;keyword&gt;Humans&lt;/keyword&gt;&lt;keyword&gt;Marijuana Abuse/*complications/epidemiology/*psychology&lt;/keyword&gt;&lt;keyword&gt;Psychotic Disorders/epidemiology/*etiology/psychology&lt;/keyword&gt;&lt;keyword&gt;Risk Factors&lt;/keyword&gt;&lt;/keywords&gt;&lt;dates&gt;&lt;year&gt;2011&lt;/year&gt;&lt;pub-dates&gt;&lt;date&gt;Jun&lt;/date&gt;&lt;/pub-dates&gt;&lt;/dates&gt;&lt;isbn&gt;1538-3636 (Electronic)&amp;#xD;0003-990X (Linking)&lt;/isbn&gt;&lt;accession-num&gt;21300939&lt;/accession-num&gt;&lt;urls&gt;&lt;related-urls&gt;&lt;url&gt;http://www.ncbi.nlm.nih.gov/pubmed/21300939&lt;/url&gt;&lt;/related-urls&gt;&lt;/urls&gt;&lt;electronic-resource-num&gt;10.1001/archgenpsychiatry.2011.5&lt;/electronic-resource-num&gt;&lt;/record&gt;&lt;/Cite&gt;&lt;/EndNote&gt;</w:instrText>
      </w:r>
      <w:r w:rsidR="00AD32D7">
        <w:rPr>
          <w:rFonts w:ascii="Arial" w:hAnsi="Arial"/>
          <w:lang w:val="fr-FR"/>
        </w:rPr>
        <w:fldChar w:fldCharType="separate"/>
      </w:r>
      <w:r w:rsidR="00AD32D7" w:rsidRPr="00AD32D7">
        <w:rPr>
          <w:rFonts w:ascii="Arial" w:hAnsi="Arial"/>
          <w:noProof/>
          <w:vertAlign w:val="superscript"/>
          <w:lang w:val="fr-FR"/>
        </w:rPr>
        <w:t>23</w:t>
      </w:r>
      <w:r w:rsidR="00AD32D7">
        <w:rPr>
          <w:rFonts w:ascii="Arial" w:hAnsi="Arial"/>
          <w:lang w:val="fr-FR"/>
        </w:rPr>
        <w:fldChar w:fldCharType="end"/>
      </w:r>
      <w:r w:rsidR="00AD32D7">
        <w:rPr>
          <w:rFonts w:ascii="Arial" w:hAnsi="Arial"/>
          <w:lang w:val="fr-FR"/>
        </w:rPr>
        <w:t xml:space="preserve"> La question n’est toujours pas réglée, mais il serait prudent de décourager l’usage de cannabis, du moi</w:t>
      </w:r>
      <w:r w:rsidR="00E46E55">
        <w:rPr>
          <w:rFonts w:ascii="Arial" w:hAnsi="Arial"/>
          <w:lang w:val="fr-FR"/>
        </w:rPr>
        <w:t>n</w:t>
      </w:r>
      <w:r w:rsidR="00AD32D7">
        <w:rPr>
          <w:rFonts w:ascii="Arial" w:hAnsi="Arial"/>
          <w:lang w:val="fr-FR"/>
        </w:rPr>
        <w:t>s chez les adolescents.</w:t>
      </w:r>
    </w:p>
    <w:p w14:paraId="05559152" w14:textId="77777777" w:rsidR="00EC1163" w:rsidRDefault="00EC1163">
      <w:pPr>
        <w:rPr>
          <w:rFonts w:ascii="Arial" w:hAnsi="Arial"/>
        </w:rPr>
      </w:pPr>
    </w:p>
    <w:p w14:paraId="32FA506A" w14:textId="6AE82CF7" w:rsidR="0045482E" w:rsidRDefault="0045482E">
      <w:pPr>
        <w:rPr>
          <w:rFonts w:ascii="Arial" w:hAnsi="Arial"/>
        </w:rPr>
      </w:pPr>
      <w:r w:rsidRPr="0045482E">
        <w:rPr>
          <w:rFonts w:ascii="Arial" w:hAnsi="Arial"/>
          <w:u w:val="single"/>
        </w:rPr>
        <w:t>Sevrage suite à l’arrêt du Cannabis</w:t>
      </w:r>
    </w:p>
    <w:p w14:paraId="6811E0FC" w14:textId="77777777" w:rsidR="0045482E" w:rsidRDefault="0045482E">
      <w:pPr>
        <w:rPr>
          <w:rFonts w:ascii="Arial" w:hAnsi="Arial"/>
        </w:rPr>
      </w:pPr>
    </w:p>
    <w:p w14:paraId="014A631C" w14:textId="05E88C06" w:rsidR="005730FD" w:rsidRDefault="00E93770" w:rsidP="00E93770">
      <w:pPr>
        <w:rPr>
          <w:rFonts w:ascii="Arial" w:hAnsi="Arial"/>
          <w:lang w:val="fr-FR"/>
        </w:rPr>
      </w:pPr>
      <w:r>
        <w:rPr>
          <w:rFonts w:ascii="Arial" w:hAnsi="Arial"/>
          <w:lang w:val="fr-FR"/>
        </w:rPr>
        <w:t>Bien que controversé, il semble y avoir de p</w:t>
      </w:r>
      <w:r w:rsidRPr="00E93770">
        <w:rPr>
          <w:rFonts w:ascii="Arial" w:hAnsi="Arial"/>
          <w:lang w:val="fr-FR"/>
        </w:rPr>
        <w:t xml:space="preserve">lus </w:t>
      </w:r>
      <w:r>
        <w:rPr>
          <w:rFonts w:ascii="Arial" w:hAnsi="Arial"/>
          <w:lang w:val="fr-FR"/>
        </w:rPr>
        <w:t xml:space="preserve">en plus </w:t>
      </w:r>
      <w:r w:rsidRPr="00E93770">
        <w:rPr>
          <w:rFonts w:ascii="Arial" w:hAnsi="Arial"/>
          <w:lang w:val="fr-FR"/>
        </w:rPr>
        <w:t xml:space="preserve">de preuves </w:t>
      </w:r>
      <w:r>
        <w:rPr>
          <w:rFonts w:ascii="Arial" w:hAnsi="Arial"/>
          <w:lang w:val="fr-FR"/>
        </w:rPr>
        <w:t>via des études in vitro et via des études cliniques,</w:t>
      </w:r>
      <w:r w:rsidRPr="00E93770">
        <w:rPr>
          <w:rFonts w:ascii="Arial" w:hAnsi="Arial"/>
          <w:lang w:val="fr-FR"/>
        </w:rPr>
        <w:t xml:space="preserve"> qu'il y a</w:t>
      </w:r>
      <w:r w:rsidR="005730FD">
        <w:rPr>
          <w:rFonts w:ascii="Arial" w:hAnsi="Arial"/>
          <w:lang w:val="fr-FR"/>
        </w:rPr>
        <w:t xml:space="preserve">it </w:t>
      </w:r>
      <w:r w:rsidRPr="00E93770">
        <w:rPr>
          <w:rFonts w:ascii="Arial" w:hAnsi="Arial"/>
          <w:lang w:val="fr-FR"/>
        </w:rPr>
        <w:t>véritable</w:t>
      </w:r>
      <w:r w:rsidR="005730FD">
        <w:rPr>
          <w:rFonts w:ascii="Arial" w:hAnsi="Arial"/>
          <w:lang w:val="fr-FR"/>
        </w:rPr>
        <w:t>ment un</w:t>
      </w:r>
      <w:r>
        <w:rPr>
          <w:rFonts w:ascii="Arial" w:hAnsi="Arial"/>
          <w:lang w:val="fr-FR"/>
        </w:rPr>
        <w:t xml:space="preserve"> </w:t>
      </w:r>
      <w:r w:rsidRPr="00E93770">
        <w:rPr>
          <w:rFonts w:ascii="Arial" w:hAnsi="Arial"/>
          <w:lang w:val="fr-FR"/>
        </w:rPr>
        <w:t xml:space="preserve">syndrome de sevrage </w:t>
      </w:r>
      <w:r>
        <w:rPr>
          <w:rFonts w:ascii="Arial" w:hAnsi="Arial"/>
          <w:lang w:val="fr-FR"/>
        </w:rPr>
        <w:t>du cannabis</w:t>
      </w:r>
      <w:r w:rsidR="005730FD">
        <w:rPr>
          <w:rFonts w:ascii="Arial" w:hAnsi="Arial"/>
          <w:lang w:val="fr-FR"/>
        </w:rPr>
        <w:fldChar w:fldCharType="begin">
          <w:fldData xml:space="preserve">PEVuZE5vdGU+PENpdGU+PEF1dGhvcj5CdWRuZXk8L0F1dGhvcj48WWVhcj4yMDA0PC9ZZWFyPjxS
ZWNOdW0+MTU8L1JlY051bT48RGlzcGxheVRleHQ+PHN0eWxlIGZhY2U9InN1cGVyc2NyaXB0Ij4y
NCwyNTwvc3R5bGU+PC9EaXNwbGF5VGV4dD48cmVjb3JkPjxyZWMtbnVtYmVyPjE1PC9yZWMtbnVt
YmVyPjxmb3JlaWduLWtleXM+PGtleSBhcHA9IkVOIiBkYi1pZD0iMnJhNTB3d2ZhZTBhdnBlemZm
MXgwMDBsZXpyOXpkYXpzZHpyIiB0aW1lc3RhbXA9IjE0NTE4NTExMTIiPjE1PC9rZXk+PC9mb3Jl
aWduLWtleXM+PHJlZi10eXBlIG5hbWU9IkpvdXJuYWwgQXJ0aWNsZSI+MTc8L3JlZi10eXBlPjxj
b250cmlidXRvcnM+PGF1dGhvcnM+PGF1dGhvcj5CdWRuZXksIEEuIEouPC9hdXRob3I+PGF1dGhv
cj5IdWdoZXMsIEouIFIuPC9hdXRob3I+PGF1dGhvcj5Nb29yZSwgQi4gQS48L2F1dGhvcj48YXV0
aG9yPlZhbmRyZXksIFIuPC9hdXRob3I+PC9hdXRob3JzPjwvY29udHJpYnV0b3JzPjxhdXRoLWFk
ZHJlc3M+RGVwYXJ0bWVudCBvZiBQc3ljaGlhdHJ5LCBVbml2ZXJzaXR5IG9mIFZlcm1vbnQsIDU0
IFcuIFR3aW4gT2FrcyBUZXJyYWNlLCBTdWl0ZSAxMiwgUy4gQnVybGluZ3RvbiwgVlQgMDU0MDMs
IFVTQS4gYWxhbi5idWRuZXlAdXZtLmVkdTwvYXV0aC1hZGRyZXNzPjx0aXRsZXM+PHRpdGxlPlJl
dmlldyBvZiB0aGUgdmFsaWRpdHkgYW5kIHNpZ25pZmljYW5jZSBvZiBjYW5uYWJpcyB3aXRoZHJh
d2FsIHN5bmRyb21lPC90aXRsZT48c2Vjb25kYXJ5LXRpdGxlPkFtIEogUHN5Y2hpYXRyeTwvc2Vj
b25kYXJ5LXRpdGxlPjwvdGl0bGVzPjxwZXJpb2RpY2FsPjxmdWxsLXRpdGxlPkFtIEogUHN5Y2hp
YXRyeTwvZnVsbC10aXRsZT48L3BlcmlvZGljYWw+PHBhZ2VzPjE5NjctNzc8L3BhZ2VzPjx2b2x1
bWU+MTYxPC92b2x1bWU+PG51bWJlcj4xMTwvbnVtYmVyPjxrZXl3b3Jkcz48a2V5d29yZD5BbWJ1
bGF0b3J5IENhcmU8L2tleXdvcmQ+PGtleXdvcmQ+QW5pbWFsczwva2V5d29yZD48a2V5d29yZD5E
cm9uYWJpbm9sL3RoZXJhcGV1dGljIHVzZTwva2V5d29yZD48a2V5d29yZD5Ib3NwaXRhbGl6YXRp
b248L2tleXdvcmQ+PGtleXdvcmQ+SHVtYW5zPC9rZXl3b3JkPjxrZXl3b3JkPkluY2lkZW5jZTwv
a2V5d29yZD48a2V5d29yZD5NYXJpanVhbmEgQWJ1c2UvKmRpYWdub3Npcy9lcGlkZW1pb2xvZ3kv
cHJldmVudGlvbiAmYW1wOyBjb250cm9sPC9rZXl3b3JkPjxrZXl3b3JkPlByZXZhbGVuY2U8L2tl
eXdvcmQ+PGtleXdvcmQ+UmVwcm9kdWNpYmlsaXR5IG9mIFJlc3VsdHM8L2tleXdvcmQ+PGtleXdv
cmQ+U2V2ZXJpdHkgb2YgSWxsbmVzcyBJbmRleDwva2V5d29yZD48a2V5d29yZD5TdWJzdGFuY2Ug
V2l0aGRyYXdhbCBTeW5kcm9tZS8qZGlhZ25vc2lzL2VwaWRlbWlvbG9neS9wcmV2ZW50aW9uICZh
bXA7IGNvbnRyb2w8L2tleXdvcmQ+PC9rZXl3b3Jkcz48ZGF0ZXM+PHllYXI+MjAwNDwveWVhcj48
cHViLWRhdGVzPjxkYXRlPk5vdjwvZGF0ZT48L3B1Yi1kYXRlcz48L2RhdGVzPjxpc2JuPjAwMDIt
OTUzWCAoUHJpbnQpJiN4RDswMDAyLTk1M1ggKExpbmtpbmcpPC9pc2JuPjxhY2Nlc3Npb24tbnVt
PjE1NTE0Mzk0PC9hY2Nlc3Npb24tbnVtPjx1cmxzPjxyZWxhdGVkLXVybHM+PHVybD5odHRwOi8v
d3d3Lm5jYmkubmxtLm5paC5nb3YvcHVibWVkLzE1NTE0Mzk0PC91cmw+PC9yZWxhdGVkLXVybHM+
PC91cmxzPjxlbGVjdHJvbmljLXJlc291cmNlLW51bT4xMC4xMTc2L2FwcGkuYWpwLjE2MS4xMS4x
OTY3PC9lbGVjdHJvbmljLXJlc291cmNlLW51bT48L3JlY29yZD48L0NpdGU+PENpdGU+PEF1dGhv
cj5EYW5vdml0Y2g8L0F1dGhvcj48WWVhcj4yMDEyPC9ZZWFyPjxSZWNOdW0+MTY8L1JlY051bT48
cmVjb3JkPjxyZWMtbnVtYmVyPjE2PC9yZWMtbnVtYmVyPjxmb3JlaWduLWtleXM+PGtleSBhcHA9
IkVOIiBkYi1pZD0iMnJhNTB3d2ZhZTBhdnBlemZmMXgwMDBsZXpyOXpkYXpzZHpyIiB0aW1lc3Rh
bXA9IjE0NTE4NTExNTciPjE2PC9rZXk+PC9mb3JlaWduLWtleXM+PHJlZi10eXBlIG5hbWU9Ikpv
dXJuYWwgQXJ0aWNsZSI+MTc8L3JlZi10eXBlPjxjb250cmlidXRvcnM+PGF1dGhvcnM+PGF1dGhv
cj5EYW5vdml0Y2gsIEkuPC9hdXRob3I+PGF1dGhvcj5Hb3JlbGljaywgRC4gQS48L2F1dGhvcj48
L2F1dGhvcnM+PC9jb250cmlidXRvcnM+PGF1dGgtYWRkcmVzcz5EZXBhcnRtZW50IG9mIFBzeWNo
aWF0cnkgYW5kIEJlaGF2aW9yYWwgTmV1cm9zY2llbmNlcywgQ2VkYXJzLVNpbmFpIE1lZGljYWwg
Q2VudGVyLCBMb3MgQW5nZWxlcywgQ0EgOTAwNDgsIFVTQS4gaXRhaS5kYW5vdml0Y2hAY3Nocy5v
cmc8L2F1dGgtYWRkcmVzcz48dGl0bGVzPjx0aXRsZT5TdGF0ZSBvZiB0aGUgYXJ0IHRyZWF0bWVu
dHMgZm9yIGNhbm5hYmlzIGRlcGVuZGVuY2U8L3RpdGxlPjxzZWNvbmRhcnktdGl0bGU+UHN5Y2hp
YXRyIENsaW4gTm9ydGggQW08L3NlY29uZGFyeS10aXRsZT48L3RpdGxlcz48cGVyaW9kaWNhbD48
ZnVsbC10aXRsZT5Qc3ljaGlhdHIgQ2xpbiBOb3J0aCBBbTwvZnVsbC10aXRsZT48L3BlcmlvZGlj
YWw+PHBhZ2VzPjMwOS0yNjwvcGFnZXM+PHZvbHVtZT4zNTwvdm9sdW1lPjxudW1iZXI+MjwvbnVt
YmVyPjxrZXl3b3Jkcz48a2V5d29yZD5BbmltYWxzPC9rZXl3b3JkPjxrZXl3b3JkPkNhbm5hYmlu
b2lkIFJlY2VwdG9yIE1vZHVsYXRvcnMvbWV0YWJvbGlzbS8qcGh5c2lvbG9neTwva2V5d29yZD48
a2V5d29yZD5DYW5uYWJpbm9pZHMvKmFkdmVyc2UgZWZmZWN0czwva2V5d29yZD48a2V5d29yZD5D
b21iaW5lZCBNb2RhbGl0eSBUaGVyYXB5PC9rZXl3b3JkPjxrZXl3b3JkPkNvbW9yYmlkaXR5PC9r
ZXl3b3JkPjxrZXl3b3JkPkRlcHJlc3NpdmUgRGlzb3JkZXIvZHJ1ZyB0aGVyYXB5L2VwaWRlbWlv
bG9neTwva2V5d29yZD48a2V5d29yZD5IdW1hbnM8L2tleXdvcmQ+PGtleXdvcmQ+TWFyaWp1YW5h
IEFidXNlL2VwaWRlbWlvbG9neS9wc3ljaG9sb2d5Lyp0aGVyYXB5PC9rZXl3b3JkPjxrZXl3b3Jk
Pk5ldXJvdHJhbnNtaXR0ZXIgQWdlbnRzLyp0aGVyYXBldXRpYyB1c2U8L2tleXdvcmQ+PGtleXdv
cmQ+UHN5Y2hvdGhlcmFweS8qbWV0aG9kczwva2V5d29yZD48a2V5d29yZD5SYW5kb21pemVkIENv
bnRyb2xsZWQgVHJpYWxzIGFzIFRvcGljPC9rZXl3b3JkPjxrZXl3b3JkPlJpc2sgRmFjdG9yczwv
a2V5d29yZD48a2V5d29yZD5TdWJzdGFuY2UgV2l0aGRyYXdhbCBTeW5kcm9tZS8qZHJ1ZyB0aGVy
YXB5L2VwaWRlbWlvbG9neTwva2V5d29yZD48L2tleXdvcmRzPjxkYXRlcz48eWVhcj4yMDEyPC95
ZWFyPjxwdWItZGF0ZXM+PGRhdGU+SnVuPC9kYXRlPjwvcHViLWRhdGVzPjwvZGF0ZXM+PGlzYm4+
MTU1OC0zMTQ3IChFbGVjdHJvbmljKSYjeEQ7MDE5My05NTNYIChMaW5raW5nKTwvaXNibj48YWNj
ZXNzaW9uLW51bT4yMjY0MDc1ODwvYWNjZXNzaW9uLW51bT48dXJscz48cmVsYXRlZC11cmxzPjx1
cmw+aHR0cDovL3d3dy5uY2JpLm5sbS5uaWguZ292L3B1Ym1lZC8yMjY0MDc1ODwvdXJsPjwvcmVs
YXRlZC11cmxzPjwvdXJscz48Y3VzdG9tMj5QTUMzMzcxMjY5PC9jdXN0b20yPjxlbGVjdHJvbmlj
LXJlc291cmNlLW51bT4xMC4xMDE2L2oucHNjLjIwMTIuMDMuMDAzPC9lbGVjdHJvbmljLXJlc291
cmNlLW51bT48L3JlY29yZD48L0NpdGU+PC9FbmROb3RlPn==
</w:fldData>
        </w:fldChar>
      </w:r>
      <w:r w:rsidR="00AD32D7">
        <w:rPr>
          <w:rFonts w:ascii="Arial" w:hAnsi="Arial"/>
          <w:lang w:val="fr-FR"/>
        </w:rPr>
        <w:instrText xml:space="preserve"> ADDIN EN.CITE </w:instrText>
      </w:r>
      <w:r w:rsidR="00AD32D7">
        <w:rPr>
          <w:rFonts w:ascii="Arial" w:hAnsi="Arial"/>
          <w:lang w:val="fr-FR"/>
        </w:rPr>
        <w:fldChar w:fldCharType="begin">
          <w:fldData xml:space="preserve">PEVuZE5vdGU+PENpdGU+PEF1dGhvcj5CdWRuZXk8L0F1dGhvcj48WWVhcj4yMDA0PC9ZZWFyPjxS
ZWNOdW0+MTU8L1JlY051bT48RGlzcGxheVRleHQ+PHN0eWxlIGZhY2U9InN1cGVyc2NyaXB0Ij4y
NCwyNTwvc3R5bGU+PC9EaXNwbGF5VGV4dD48cmVjb3JkPjxyZWMtbnVtYmVyPjE1PC9yZWMtbnVt
YmVyPjxmb3JlaWduLWtleXM+PGtleSBhcHA9IkVOIiBkYi1pZD0iMnJhNTB3d2ZhZTBhdnBlemZm
MXgwMDBsZXpyOXpkYXpzZHpyIiB0aW1lc3RhbXA9IjE0NTE4NTExMTIiPjE1PC9rZXk+PC9mb3Jl
aWduLWtleXM+PHJlZi10eXBlIG5hbWU9IkpvdXJuYWwgQXJ0aWNsZSI+MTc8L3JlZi10eXBlPjxj
b250cmlidXRvcnM+PGF1dGhvcnM+PGF1dGhvcj5CdWRuZXksIEEuIEouPC9hdXRob3I+PGF1dGhv
cj5IdWdoZXMsIEouIFIuPC9hdXRob3I+PGF1dGhvcj5Nb29yZSwgQi4gQS48L2F1dGhvcj48YXV0
aG9yPlZhbmRyZXksIFIuPC9hdXRob3I+PC9hdXRob3JzPjwvY29udHJpYnV0b3JzPjxhdXRoLWFk
ZHJlc3M+RGVwYXJ0bWVudCBvZiBQc3ljaGlhdHJ5LCBVbml2ZXJzaXR5IG9mIFZlcm1vbnQsIDU0
IFcuIFR3aW4gT2FrcyBUZXJyYWNlLCBTdWl0ZSAxMiwgUy4gQnVybGluZ3RvbiwgVlQgMDU0MDMs
IFVTQS4gYWxhbi5idWRuZXlAdXZtLmVkdTwvYXV0aC1hZGRyZXNzPjx0aXRsZXM+PHRpdGxlPlJl
dmlldyBvZiB0aGUgdmFsaWRpdHkgYW5kIHNpZ25pZmljYW5jZSBvZiBjYW5uYWJpcyB3aXRoZHJh
d2FsIHN5bmRyb21lPC90aXRsZT48c2Vjb25kYXJ5LXRpdGxlPkFtIEogUHN5Y2hpYXRyeTwvc2Vj
b25kYXJ5LXRpdGxlPjwvdGl0bGVzPjxwZXJpb2RpY2FsPjxmdWxsLXRpdGxlPkFtIEogUHN5Y2hp
YXRyeTwvZnVsbC10aXRsZT48L3BlcmlvZGljYWw+PHBhZ2VzPjE5NjctNzc8L3BhZ2VzPjx2b2x1
bWU+MTYxPC92b2x1bWU+PG51bWJlcj4xMTwvbnVtYmVyPjxrZXl3b3Jkcz48a2V5d29yZD5BbWJ1
bGF0b3J5IENhcmU8L2tleXdvcmQ+PGtleXdvcmQ+QW5pbWFsczwva2V5d29yZD48a2V5d29yZD5E
cm9uYWJpbm9sL3RoZXJhcGV1dGljIHVzZTwva2V5d29yZD48a2V5d29yZD5Ib3NwaXRhbGl6YXRp
b248L2tleXdvcmQ+PGtleXdvcmQ+SHVtYW5zPC9rZXl3b3JkPjxrZXl3b3JkPkluY2lkZW5jZTwv
a2V5d29yZD48a2V5d29yZD5NYXJpanVhbmEgQWJ1c2UvKmRpYWdub3Npcy9lcGlkZW1pb2xvZ3kv
cHJldmVudGlvbiAmYW1wOyBjb250cm9sPC9rZXl3b3JkPjxrZXl3b3JkPlByZXZhbGVuY2U8L2tl
eXdvcmQ+PGtleXdvcmQ+UmVwcm9kdWNpYmlsaXR5IG9mIFJlc3VsdHM8L2tleXdvcmQ+PGtleXdv
cmQ+U2V2ZXJpdHkgb2YgSWxsbmVzcyBJbmRleDwva2V5d29yZD48a2V5d29yZD5TdWJzdGFuY2Ug
V2l0aGRyYXdhbCBTeW5kcm9tZS8qZGlhZ25vc2lzL2VwaWRlbWlvbG9neS9wcmV2ZW50aW9uICZh
bXA7IGNvbnRyb2w8L2tleXdvcmQ+PC9rZXl3b3Jkcz48ZGF0ZXM+PHllYXI+MjAwNDwveWVhcj48
cHViLWRhdGVzPjxkYXRlPk5vdjwvZGF0ZT48L3B1Yi1kYXRlcz48L2RhdGVzPjxpc2JuPjAwMDIt
OTUzWCAoUHJpbnQpJiN4RDswMDAyLTk1M1ggKExpbmtpbmcpPC9pc2JuPjxhY2Nlc3Npb24tbnVt
PjE1NTE0Mzk0PC9hY2Nlc3Npb24tbnVtPjx1cmxzPjxyZWxhdGVkLXVybHM+PHVybD5odHRwOi8v
d3d3Lm5jYmkubmxtLm5paC5nb3YvcHVibWVkLzE1NTE0Mzk0PC91cmw+PC9yZWxhdGVkLXVybHM+
PC91cmxzPjxlbGVjdHJvbmljLXJlc291cmNlLW51bT4xMC4xMTc2L2FwcGkuYWpwLjE2MS4xMS4x
OTY3PC9lbGVjdHJvbmljLXJlc291cmNlLW51bT48L3JlY29yZD48L0NpdGU+PENpdGU+PEF1dGhv
cj5EYW5vdml0Y2g8L0F1dGhvcj48WWVhcj4yMDEyPC9ZZWFyPjxSZWNOdW0+MTY8L1JlY051bT48
cmVjb3JkPjxyZWMtbnVtYmVyPjE2PC9yZWMtbnVtYmVyPjxmb3JlaWduLWtleXM+PGtleSBhcHA9
IkVOIiBkYi1pZD0iMnJhNTB3d2ZhZTBhdnBlemZmMXgwMDBsZXpyOXpkYXpzZHpyIiB0aW1lc3Rh
bXA9IjE0NTE4NTExNTciPjE2PC9rZXk+PC9mb3JlaWduLWtleXM+PHJlZi10eXBlIG5hbWU9Ikpv
dXJuYWwgQXJ0aWNsZSI+MTc8L3JlZi10eXBlPjxjb250cmlidXRvcnM+PGF1dGhvcnM+PGF1dGhv
cj5EYW5vdml0Y2gsIEkuPC9hdXRob3I+PGF1dGhvcj5Hb3JlbGljaywgRC4gQS48L2F1dGhvcj48
L2F1dGhvcnM+PC9jb250cmlidXRvcnM+PGF1dGgtYWRkcmVzcz5EZXBhcnRtZW50IG9mIFBzeWNo
aWF0cnkgYW5kIEJlaGF2aW9yYWwgTmV1cm9zY2llbmNlcywgQ2VkYXJzLVNpbmFpIE1lZGljYWwg
Q2VudGVyLCBMb3MgQW5nZWxlcywgQ0EgOTAwNDgsIFVTQS4gaXRhaS5kYW5vdml0Y2hAY3Nocy5v
cmc8L2F1dGgtYWRkcmVzcz48dGl0bGVzPjx0aXRsZT5TdGF0ZSBvZiB0aGUgYXJ0IHRyZWF0bWVu
dHMgZm9yIGNhbm5hYmlzIGRlcGVuZGVuY2U8L3RpdGxlPjxzZWNvbmRhcnktdGl0bGU+UHN5Y2hp
YXRyIENsaW4gTm9ydGggQW08L3NlY29uZGFyeS10aXRsZT48L3RpdGxlcz48cGVyaW9kaWNhbD48
ZnVsbC10aXRsZT5Qc3ljaGlhdHIgQ2xpbiBOb3J0aCBBbTwvZnVsbC10aXRsZT48L3BlcmlvZGlj
YWw+PHBhZ2VzPjMwOS0yNjwvcGFnZXM+PHZvbHVtZT4zNTwvdm9sdW1lPjxudW1iZXI+MjwvbnVt
YmVyPjxrZXl3b3Jkcz48a2V5d29yZD5BbmltYWxzPC9rZXl3b3JkPjxrZXl3b3JkPkNhbm5hYmlu
b2lkIFJlY2VwdG9yIE1vZHVsYXRvcnMvbWV0YWJvbGlzbS8qcGh5c2lvbG9neTwva2V5d29yZD48
a2V5d29yZD5DYW5uYWJpbm9pZHMvKmFkdmVyc2UgZWZmZWN0czwva2V5d29yZD48a2V5d29yZD5D
b21iaW5lZCBNb2RhbGl0eSBUaGVyYXB5PC9rZXl3b3JkPjxrZXl3b3JkPkNvbW9yYmlkaXR5PC9r
ZXl3b3JkPjxrZXl3b3JkPkRlcHJlc3NpdmUgRGlzb3JkZXIvZHJ1ZyB0aGVyYXB5L2VwaWRlbWlv
bG9neTwva2V5d29yZD48a2V5d29yZD5IdW1hbnM8L2tleXdvcmQ+PGtleXdvcmQ+TWFyaWp1YW5h
IEFidXNlL2VwaWRlbWlvbG9neS9wc3ljaG9sb2d5Lyp0aGVyYXB5PC9rZXl3b3JkPjxrZXl3b3Jk
Pk5ldXJvdHJhbnNtaXR0ZXIgQWdlbnRzLyp0aGVyYXBldXRpYyB1c2U8L2tleXdvcmQ+PGtleXdv
cmQ+UHN5Y2hvdGhlcmFweS8qbWV0aG9kczwva2V5d29yZD48a2V5d29yZD5SYW5kb21pemVkIENv
bnRyb2xsZWQgVHJpYWxzIGFzIFRvcGljPC9rZXl3b3JkPjxrZXl3b3JkPlJpc2sgRmFjdG9yczwv
a2V5d29yZD48a2V5d29yZD5TdWJzdGFuY2UgV2l0aGRyYXdhbCBTeW5kcm9tZS8qZHJ1ZyB0aGVy
YXB5L2VwaWRlbWlvbG9neTwva2V5d29yZD48L2tleXdvcmRzPjxkYXRlcz48eWVhcj4yMDEyPC95
ZWFyPjxwdWItZGF0ZXM+PGRhdGU+SnVuPC9kYXRlPjwvcHViLWRhdGVzPjwvZGF0ZXM+PGlzYm4+
MTU1OC0zMTQ3IChFbGVjdHJvbmljKSYjeEQ7MDE5My05NTNYIChMaW5raW5nKTwvaXNibj48YWNj
ZXNzaW9uLW51bT4yMjY0MDc1ODwvYWNjZXNzaW9uLW51bT48dXJscz48cmVsYXRlZC11cmxzPjx1
cmw+aHR0cDovL3d3dy5uY2JpLm5sbS5uaWguZ292L3B1Ym1lZC8yMjY0MDc1ODwvdXJsPjwvcmVs
YXRlZC11cmxzPjwvdXJscz48Y3VzdG9tMj5QTUMzMzcxMjY5PC9jdXN0b20yPjxlbGVjdHJvbmlj
LXJlc291cmNlLW51bT4xMC4xMDE2L2oucHNjLjIwMTIuMDMuMDAzPC9lbGVjdHJvbmljLXJlc291
cmNlLW51bT48L3JlY29yZD48L0NpdGU+PC9FbmROb3RlPn==
</w:fldData>
        </w:fldChar>
      </w:r>
      <w:r w:rsidR="00AD32D7">
        <w:rPr>
          <w:rFonts w:ascii="Arial" w:hAnsi="Arial"/>
          <w:lang w:val="fr-FR"/>
        </w:rPr>
        <w:instrText xml:space="preserve"> ADDIN EN.CITE.DATA </w:instrText>
      </w:r>
      <w:r w:rsidR="00AD32D7">
        <w:rPr>
          <w:rFonts w:ascii="Arial" w:hAnsi="Arial"/>
          <w:lang w:val="fr-FR"/>
        </w:rPr>
      </w:r>
      <w:r w:rsidR="00AD32D7">
        <w:rPr>
          <w:rFonts w:ascii="Arial" w:hAnsi="Arial"/>
          <w:lang w:val="fr-FR"/>
        </w:rPr>
        <w:fldChar w:fldCharType="end"/>
      </w:r>
      <w:r w:rsidR="005730FD">
        <w:rPr>
          <w:rFonts w:ascii="Arial" w:hAnsi="Arial"/>
          <w:lang w:val="fr-FR"/>
        </w:rPr>
      </w:r>
      <w:r w:rsidR="005730FD">
        <w:rPr>
          <w:rFonts w:ascii="Arial" w:hAnsi="Arial"/>
          <w:lang w:val="fr-FR"/>
        </w:rPr>
        <w:fldChar w:fldCharType="separate"/>
      </w:r>
      <w:r w:rsidR="00AD32D7" w:rsidRPr="00AD32D7">
        <w:rPr>
          <w:rFonts w:ascii="Arial" w:hAnsi="Arial"/>
          <w:noProof/>
          <w:vertAlign w:val="superscript"/>
          <w:lang w:val="fr-FR"/>
        </w:rPr>
        <w:t>24,25</w:t>
      </w:r>
      <w:r w:rsidR="005730FD">
        <w:rPr>
          <w:rFonts w:ascii="Arial" w:hAnsi="Arial"/>
          <w:lang w:val="fr-FR"/>
        </w:rPr>
        <w:fldChar w:fldCharType="end"/>
      </w:r>
      <w:r>
        <w:rPr>
          <w:rFonts w:ascii="Arial" w:hAnsi="Arial"/>
          <w:lang w:val="fr-FR"/>
        </w:rPr>
        <w:t xml:space="preserve">. </w:t>
      </w:r>
      <w:r w:rsidR="005730FD">
        <w:rPr>
          <w:rFonts w:ascii="Arial" w:hAnsi="Arial"/>
          <w:lang w:val="fr-FR"/>
        </w:rPr>
        <w:t>Il est inclus dans le DSM-5.</w:t>
      </w:r>
    </w:p>
    <w:p w14:paraId="369958D1" w14:textId="1DC8DBE7" w:rsidR="005730FD" w:rsidRDefault="00E93770" w:rsidP="00E93770">
      <w:pPr>
        <w:rPr>
          <w:rFonts w:ascii="Arial" w:hAnsi="Arial"/>
          <w:lang w:val="fr-FR"/>
        </w:rPr>
      </w:pPr>
      <w:r w:rsidRPr="00E93770">
        <w:rPr>
          <w:rFonts w:ascii="Arial" w:hAnsi="Arial"/>
          <w:lang w:val="fr-FR"/>
        </w:rPr>
        <w:br/>
        <w:t>Les symptômes les plus courants de sevrage du cannabis sont:</w:t>
      </w:r>
      <w:r w:rsidRPr="00E93770">
        <w:rPr>
          <w:rFonts w:ascii="Arial" w:hAnsi="Arial"/>
          <w:lang w:val="fr-FR"/>
        </w:rPr>
        <w:br/>
        <w:t>• humeur dysphorique (anxiété, irritabilité, humeur dépressive, agitation</w:t>
      </w:r>
      <w:proofErr w:type="gramStart"/>
      <w:r w:rsidRPr="00E93770">
        <w:rPr>
          <w:rFonts w:ascii="Arial" w:hAnsi="Arial"/>
          <w:lang w:val="fr-FR"/>
        </w:rPr>
        <w:t>)</w:t>
      </w:r>
      <w:proofErr w:type="gramEnd"/>
      <w:r w:rsidRPr="00E93770">
        <w:rPr>
          <w:rFonts w:ascii="Arial" w:hAnsi="Arial"/>
          <w:lang w:val="fr-FR"/>
        </w:rPr>
        <w:br/>
        <w:t>• troubles du sommeil</w:t>
      </w:r>
      <w:r w:rsidRPr="00E93770">
        <w:rPr>
          <w:rFonts w:ascii="Arial" w:hAnsi="Arial"/>
          <w:lang w:val="fr-FR"/>
        </w:rPr>
        <w:br/>
        <w:t>• symptômes gastro-intestinaux</w:t>
      </w:r>
      <w:r w:rsidR="005730FD">
        <w:rPr>
          <w:rFonts w:ascii="Arial" w:hAnsi="Arial"/>
          <w:lang w:val="fr-FR"/>
        </w:rPr>
        <w:t xml:space="preserve"> (inappétence ou crampes abdominales)</w:t>
      </w:r>
    </w:p>
    <w:p w14:paraId="64AEC650" w14:textId="047CB00B" w:rsidR="00E93770" w:rsidRPr="00E93770" w:rsidRDefault="005730FD" w:rsidP="00E93770">
      <w:pPr>
        <w:rPr>
          <w:rFonts w:ascii="Arial" w:hAnsi="Arial"/>
          <w:lang w:val="en-CA"/>
        </w:rPr>
      </w:pPr>
      <w:r>
        <w:rPr>
          <w:rFonts w:ascii="Arial" w:hAnsi="Arial"/>
          <w:lang w:val="fr-FR"/>
        </w:rPr>
        <w:t xml:space="preserve">• </w:t>
      </w:r>
      <w:proofErr w:type="gramStart"/>
      <w:r>
        <w:rPr>
          <w:rFonts w:ascii="Arial" w:hAnsi="Arial"/>
          <w:lang w:val="fr-FR"/>
        </w:rPr>
        <w:t>tremblements</w:t>
      </w:r>
      <w:proofErr w:type="gramEnd"/>
      <w:r>
        <w:rPr>
          <w:rFonts w:ascii="Arial" w:hAnsi="Arial"/>
          <w:lang w:val="fr-FR"/>
        </w:rPr>
        <w:t>, sudation, frissons, céphalées.</w:t>
      </w:r>
      <w:r w:rsidR="00E93770" w:rsidRPr="00E93770">
        <w:rPr>
          <w:rFonts w:ascii="Arial" w:hAnsi="Arial"/>
          <w:lang w:val="fr-FR"/>
        </w:rPr>
        <w:br/>
      </w:r>
      <w:r w:rsidR="00E93770" w:rsidRPr="00E93770">
        <w:rPr>
          <w:rFonts w:ascii="Arial" w:hAnsi="Arial"/>
          <w:lang w:val="fr-FR"/>
        </w:rPr>
        <w:br/>
        <w:t xml:space="preserve">La plupart des symptômes commencent au cours de la première semaine de l'abstinence et </w:t>
      </w:r>
      <w:r w:rsidR="000A16C8">
        <w:rPr>
          <w:rFonts w:ascii="Arial" w:hAnsi="Arial"/>
          <w:lang w:val="fr-FR"/>
        </w:rPr>
        <w:t>se résolvent</w:t>
      </w:r>
      <w:r w:rsidR="00E93770" w:rsidRPr="00E93770">
        <w:rPr>
          <w:rFonts w:ascii="Arial" w:hAnsi="Arial"/>
          <w:lang w:val="fr-FR"/>
        </w:rPr>
        <w:t xml:space="preserve"> après quelques semaines. Bien que </w:t>
      </w:r>
      <w:r w:rsidR="000A16C8">
        <w:rPr>
          <w:rFonts w:ascii="Arial" w:hAnsi="Arial"/>
          <w:lang w:val="fr-FR"/>
        </w:rPr>
        <w:t>bénin</w:t>
      </w:r>
      <w:r w:rsidR="00E93770" w:rsidRPr="00E93770">
        <w:rPr>
          <w:rFonts w:ascii="Arial" w:hAnsi="Arial"/>
          <w:lang w:val="fr-FR"/>
        </w:rPr>
        <w:t xml:space="preserve">, le </w:t>
      </w:r>
      <w:r w:rsidR="000A16C8">
        <w:rPr>
          <w:rFonts w:ascii="Arial" w:hAnsi="Arial"/>
          <w:lang w:val="fr-FR"/>
        </w:rPr>
        <w:t xml:space="preserve">sevrage de cannabis qui peut affecter jusqu’à 50% des consommateurs chronique, </w:t>
      </w:r>
      <w:r w:rsidR="00E93770" w:rsidRPr="00E93770">
        <w:rPr>
          <w:rFonts w:ascii="Arial" w:hAnsi="Arial"/>
          <w:lang w:val="fr-FR"/>
        </w:rPr>
        <w:t>devrait être un objectif du traitement</w:t>
      </w:r>
      <w:r w:rsidR="000A16C8">
        <w:rPr>
          <w:rFonts w:ascii="Arial" w:hAnsi="Arial"/>
          <w:lang w:val="fr-FR"/>
        </w:rPr>
        <w:t>, car il peut servir de renforcement</w:t>
      </w:r>
      <w:r w:rsidR="00E93770" w:rsidRPr="00E93770">
        <w:rPr>
          <w:rFonts w:ascii="Arial" w:hAnsi="Arial"/>
          <w:lang w:val="fr-FR"/>
        </w:rPr>
        <w:t xml:space="preserve"> négatif </w:t>
      </w:r>
      <w:r w:rsidR="000A16C8">
        <w:rPr>
          <w:rFonts w:ascii="Arial" w:hAnsi="Arial"/>
          <w:lang w:val="fr-FR"/>
        </w:rPr>
        <w:t xml:space="preserve">pour l’arrêt, et augmenter les risques de </w:t>
      </w:r>
      <w:r w:rsidR="00E93770" w:rsidRPr="00E93770">
        <w:rPr>
          <w:rFonts w:ascii="Arial" w:hAnsi="Arial"/>
          <w:lang w:val="fr-FR"/>
        </w:rPr>
        <w:t>rechute</w:t>
      </w:r>
      <w:r w:rsidR="006F0B0A">
        <w:rPr>
          <w:rFonts w:ascii="Arial" w:hAnsi="Arial"/>
          <w:lang w:val="fr-FR"/>
        </w:rPr>
        <w:fldChar w:fldCharType="begin">
          <w:fldData xml:space="preserve">PEVuZE5vdGU+PENpdGU+PEF1dGhvcj5CdWRuZXk8L0F1dGhvcj48WWVhcj4yMDA0PC9ZZWFyPjxS
ZWNOdW0+MTU8L1JlY051bT48RGlzcGxheVRleHQ+PHN0eWxlIGZhY2U9InN1cGVyc2NyaXB0Ij4y
NCwyNjwvc3R5bGU+PC9EaXNwbGF5VGV4dD48cmVjb3JkPjxyZWMtbnVtYmVyPjE1PC9yZWMtbnVt
YmVyPjxmb3JlaWduLWtleXM+PGtleSBhcHA9IkVOIiBkYi1pZD0iMnJhNTB3d2ZhZTBhdnBlemZm
MXgwMDBsZXpyOXpkYXpzZHpyIiB0aW1lc3RhbXA9IjE0NTE4NTExMTIiPjE1PC9rZXk+PC9mb3Jl
aWduLWtleXM+PHJlZi10eXBlIG5hbWU9IkpvdXJuYWwgQXJ0aWNsZSI+MTc8L3JlZi10eXBlPjxj
b250cmlidXRvcnM+PGF1dGhvcnM+PGF1dGhvcj5CdWRuZXksIEEuIEouPC9hdXRob3I+PGF1dGhv
cj5IdWdoZXMsIEouIFIuPC9hdXRob3I+PGF1dGhvcj5Nb29yZSwgQi4gQS48L2F1dGhvcj48YXV0
aG9yPlZhbmRyZXksIFIuPC9hdXRob3I+PC9hdXRob3JzPjwvY29udHJpYnV0b3JzPjxhdXRoLWFk
ZHJlc3M+RGVwYXJ0bWVudCBvZiBQc3ljaGlhdHJ5LCBVbml2ZXJzaXR5IG9mIFZlcm1vbnQsIDU0
IFcuIFR3aW4gT2FrcyBUZXJyYWNlLCBTdWl0ZSAxMiwgUy4gQnVybGluZ3RvbiwgVlQgMDU0MDMs
IFVTQS4gYWxhbi5idWRuZXlAdXZtLmVkdTwvYXV0aC1hZGRyZXNzPjx0aXRsZXM+PHRpdGxlPlJl
dmlldyBvZiB0aGUgdmFsaWRpdHkgYW5kIHNpZ25pZmljYW5jZSBvZiBjYW5uYWJpcyB3aXRoZHJh
d2FsIHN5bmRyb21lPC90aXRsZT48c2Vjb25kYXJ5LXRpdGxlPkFtIEogUHN5Y2hpYXRyeTwvc2Vj
b25kYXJ5LXRpdGxlPjwvdGl0bGVzPjxwZXJpb2RpY2FsPjxmdWxsLXRpdGxlPkFtIEogUHN5Y2hp
YXRyeTwvZnVsbC10aXRsZT48L3BlcmlvZGljYWw+PHBhZ2VzPjE5NjctNzc8L3BhZ2VzPjx2b2x1
bWU+MTYxPC92b2x1bWU+PG51bWJlcj4xMTwvbnVtYmVyPjxrZXl3b3Jkcz48a2V5d29yZD5BbWJ1
bGF0b3J5IENhcmU8L2tleXdvcmQ+PGtleXdvcmQ+QW5pbWFsczwva2V5d29yZD48a2V5d29yZD5E
cm9uYWJpbm9sL3RoZXJhcGV1dGljIHVzZTwva2V5d29yZD48a2V5d29yZD5Ib3NwaXRhbGl6YXRp
b248L2tleXdvcmQ+PGtleXdvcmQ+SHVtYW5zPC9rZXl3b3JkPjxrZXl3b3JkPkluY2lkZW5jZTwv
a2V5d29yZD48a2V5d29yZD5NYXJpanVhbmEgQWJ1c2UvKmRpYWdub3Npcy9lcGlkZW1pb2xvZ3kv
cHJldmVudGlvbiAmYW1wOyBjb250cm9sPC9rZXl3b3JkPjxrZXl3b3JkPlByZXZhbGVuY2U8L2tl
eXdvcmQ+PGtleXdvcmQ+UmVwcm9kdWNpYmlsaXR5IG9mIFJlc3VsdHM8L2tleXdvcmQ+PGtleXdv
cmQ+U2V2ZXJpdHkgb2YgSWxsbmVzcyBJbmRleDwva2V5d29yZD48a2V5d29yZD5TdWJzdGFuY2Ug
V2l0aGRyYXdhbCBTeW5kcm9tZS8qZGlhZ25vc2lzL2VwaWRlbWlvbG9neS9wcmV2ZW50aW9uICZh
bXA7IGNvbnRyb2w8L2tleXdvcmQ+PC9rZXl3b3Jkcz48ZGF0ZXM+PHllYXI+MjAwNDwveWVhcj48
cHViLWRhdGVzPjxkYXRlPk5vdjwvZGF0ZT48L3B1Yi1kYXRlcz48L2RhdGVzPjxpc2JuPjAwMDIt
OTUzWCAoUHJpbnQpJiN4RDswMDAyLTk1M1ggKExpbmtpbmcpPC9pc2JuPjxhY2Nlc3Npb24tbnVt
PjE1NTE0Mzk0PC9hY2Nlc3Npb24tbnVtPjx1cmxzPjxyZWxhdGVkLXVybHM+PHVybD5odHRwOi8v
d3d3Lm5jYmkubmxtLm5paC5nb3YvcHVibWVkLzE1NTE0Mzk0PC91cmw+PC9yZWxhdGVkLXVybHM+
PC91cmxzPjxlbGVjdHJvbmljLXJlc291cmNlLW51bT4xMC4xMTc2L2FwcGkuYWpwLjE2MS4xMS4x
OTY3PC9lbGVjdHJvbmljLXJlc291cmNlLW51bT48L3JlY29yZD48L0NpdGU+PENpdGU+PEF1dGhv
cj5TdGVwaGVuczwvQXV0aG9yPjxZZWFyPjIwMDA8L1llYXI+PFJlY051bT4xNzwvUmVjTnVtPjxy
ZWNvcmQ+PHJlYy1udW1iZXI+MTc8L3JlYy1udW1iZXI+PGZvcmVpZ24ta2V5cz48a2V5IGFwcD0i
RU4iIGRiLWlkPSIycmE1MHd3ZmFlMGF2cGV6ZmYxeDAwMGxlenI5emRhenNkenIiIHRpbWVzdGFt
cD0iMTQ1MTg1MTY4MyI+MTc8L2tleT48L2ZvcmVpZ24ta2V5cz48cmVmLXR5cGUgbmFtZT0iSm91
cm5hbCBBcnRpY2xlIj4xNzwvcmVmLXR5cGU+PGNvbnRyaWJ1dG9ycz48YXV0aG9ycz48YXV0aG9y
PlN0ZXBoZW5zLCBSLiBTLjwvYXV0aG9yPjxhdXRob3I+Um9mZm1hbiwgUi4gQS48L2F1dGhvcj48
YXV0aG9yPkN1cnRpbiwgTC48L2F1dGhvcj48L2F1dGhvcnM+PC9jb250cmlidXRvcnM+PGF1dGgt
YWRkcmVzcz5EZXBhcnRtZW50IG9mIFBzeWNob2xvZ3kgMDQzNiwgVmlyZ2luaWEgUG9seXRlY2hu
aWMgSW5zdGl0dXRlIGFuZCBTdGF0ZSBVbml2ZXJzaXR5LCBCbGFja3NidXJnIDI0MDYxLCBVU0Eu
IHN0ZXBoZW5zQHZ0LmVkdTwvYXV0aC1hZGRyZXNzPjx0aXRsZXM+PHRpdGxlPkNvbXBhcmlzb24g
b2YgZXh0ZW5kZWQgdmVyc3VzIGJyaWVmIHRyZWF0bWVudHMgZm9yIG1hcmlqdWFuYSB1c2U8L3Rp
dGxlPjxzZWNvbmRhcnktdGl0bGU+SiBDb25zdWx0IENsaW4gUHN5Y2hvbDwvc2Vjb25kYXJ5LXRp
dGxlPjwvdGl0bGVzPjxwZXJpb2RpY2FsPjxmdWxsLXRpdGxlPkogQ29uc3VsdCBDbGluIFBzeWNo
b2w8L2Z1bGwtdGl0bGU+PC9wZXJpb2RpY2FsPjxwYWdlcz44OTgtOTA4PC9wYWdlcz48dm9sdW1l
PjY4PC92b2x1bWU+PG51bWJlcj41PC9udW1iZXI+PGtleXdvcmRzPjxrZXl3b3JkPkFkdWx0PC9r
ZXl3b3JkPjxrZXl3b3JkPkNvZ25pdGl2ZSBUaGVyYXB5LyptZXRob2RzPC9rZXl3b3JkPjxrZXl3
b3JkPkZlbWFsZTwva2V5d29yZD48a2V5d29yZD5Gb2xsb3ctVXAgU3R1ZGllczwva2V5d29yZD48
a2V5d29yZD5IdW1hbnM8L2tleXdvcmQ+PGtleXdvcmQ+TWFsZTwva2V5d29yZD48a2V5d29yZD5N
YXJpanVhbmEgQWJ1c2UvKnRoZXJhcHk8L2tleXdvcmQ+PGtleXdvcmQ+UHN5Y2hvdGhlcmFweSwg
QnJpZWYvKm1ldGhvZHM8L2tleXdvcmQ+PGtleXdvcmQ+UHN5Y2hvdGhlcmFweSwgR3JvdXAvbWV0
aG9kczwva2V5d29yZD48a2V5d29yZD5SZWN1cnJlbmNlPC9rZXl3b3JkPjxrZXl3b3JkPlN1cnZl
eXMgYW5kIFF1ZXN0aW9ubmFpcmVzPC9rZXl3b3JkPjxrZXl3b3JkPlRyZWF0bWVudCBPdXRjb21l
PC9rZXl3b3JkPjxrZXl3b3JkPldhc2hpbmd0b248L2tleXdvcmQ+PC9rZXl3b3Jkcz48ZGF0ZXM+
PHllYXI+MjAwMDwveWVhcj48cHViLWRhdGVzPjxkYXRlPk9jdDwvZGF0ZT48L3B1Yi1kYXRlcz48
L2RhdGVzPjxpc2JuPjAwMjItMDA2WCAoUHJpbnQpJiN4RDswMDIyLTAwNlggKExpbmtpbmcpPC9p
c2JuPjxhY2Nlc3Npb24tbnVtPjExMDY4OTc2PC9hY2Nlc3Npb24tbnVtPjx1cmxzPjxyZWxhdGVk
LXVybHM+PHVybD5odHRwOi8vd3d3Lm5jYmkubmxtLm5paC5nb3YvcHVibWVkLzExMDY4OTc2PC91
cmw+PC9yZWxhdGVkLXVybHM+PC91cmxzPjwvcmVjb3JkPjwvQ2l0ZT48L0VuZE5vdGU+
</w:fldData>
        </w:fldChar>
      </w:r>
      <w:r w:rsidR="00AD32D7">
        <w:rPr>
          <w:rFonts w:ascii="Arial" w:hAnsi="Arial"/>
          <w:lang w:val="fr-FR"/>
        </w:rPr>
        <w:instrText xml:space="preserve"> ADDIN EN.CITE </w:instrText>
      </w:r>
      <w:r w:rsidR="00AD32D7">
        <w:rPr>
          <w:rFonts w:ascii="Arial" w:hAnsi="Arial"/>
          <w:lang w:val="fr-FR"/>
        </w:rPr>
        <w:fldChar w:fldCharType="begin">
          <w:fldData xml:space="preserve">PEVuZE5vdGU+PENpdGU+PEF1dGhvcj5CdWRuZXk8L0F1dGhvcj48WWVhcj4yMDA0PC9ZZWFyPjxS
ZWNOdW0+MTU8L1JlY051bT48RGlzcGxheVRleHQ+PHN0eWxlIGZhY2U9InN1cGVyc2NyaXB0Ij4y
NCwyNjwvc3R5bGU+PC9EaXNwbGF5VGV4dD48cmVjb3JkPjxyZWMtbnVtYmVyPjE1PC9yZWMtbnVt
YmVyPjxmb3JlaWduLWtleXM+PGtleSBhcHA9IkVOIiBkYi1pZD0iMnJhNTB3d2ZhZTBhdnBlemZm
MXgwMDBsZXpyOXpkYXpzZHpyIiB0aW1lc3RhbXA9IjE0NTE4NTExMTIiPjE1PC9rZXk+PC9mb3Jl
aWduLWtleXM+PHJlZi10eXBlIG5hbWU9IkpvdXJuYWwgQXJ0aWNsZSI+MTc8L3JlZi10eXBlPjxj
b250cmlidXRvcnM+PGF1dGhvcnM+PGF1dGhvcj5CdWRuZXksIEEuIEouPC9hdXRob3I+PGF1dGhv
cj5IdWdoZXMsIEouIFIuPC9hdXRob3I+PGF1dGhvcj5Nb29yZSwgQi4gQS48L2F1dGhvcj48YXV0
aG9yPlZhbmRyZXksIFIuPC9hdXRob3I+PC9hdXRob3JzPjwvY29udHJpYnV0b3JzPjxhdXRoLWFk
ZHJlc3M+RGVwYXJ0bWVudCBvZiBQc3ljaGlhdHJ5LCBVbml2ZXJzaXR5IG9mIFZlcm1vbnQsIDU0
IFcuIFR3aW4gT2FrcyBUZXJyYWNlLCBTdWl0ZSAxMiwgUy4gQnVybGluZ3RvbiwgVlQgMDU0MDMs
IFVTQS4gYWxhbi5idWRuZXlAdXZtLmVkdTwvYXV0aC1hZGRyZXNzPjx0aXRsZXM+PHRpdGxlPlJl
dmlldyBvZiB0aGUgdmFsaWRpdHkgYW5kIHNpZ25pZmljYW5jZSBvZiBjYW5uYWJpcyB3aXRoZHJh
d2FsIHN5bmRyb21lPC90aXRsZT48c2Vjb25kYXJ5LXRpdGxlPkFtIEogUHN5Y2hpYXRyeTwvc2Vj
b25kYXJ5LXRpdGxlPjwvdGl0bGVzPjxwZXJpb2RpY2FsPjxmdWxsLXRpdGxlPkFtIEogUHN5Y2hp
YXRyeTwvZnVsbC10aXRsZT48L3BlcmlvZGljYWw+PHBhZ2VzPjE5NjctNzc8L3BhZ2VzPjx2b2x1
bWU+MTYxPC92b2x1bWU+PG51bWJlcj4xMTwvbnVtYmVyPjxrZXl3b3Jkcz48a2V5d29yZD5BbWJ1
bGF0b3J5IENhcmU8L2tleXdvcmQ+PGtleXdvcmQ+QW5pbWFsczwva2V5d29yZD48a2V5d29yZD5E
cm9uYWJpbm9sL3RoZXJhcGV1dGljIHVzZTwva2V5d29yZD48a2V5d29yZD5Ib3NwaXRhbGl6YXRp
b248L2tleXdvcmQ+PGtleXdvcmQ+SHVtYW5zPC9rZXl3b3JkPjxrZXl3b3JkPkluY2lkZW5jZTwv
a2V5d29yZD48a2V5d29yZD5NYXJpanVhbmEgQWJ1c2UvKmRpYWdub3Npcy9lcGlkZW1pb2xvZ3kv
cHJldmVudGlvbiAmYW1wOyBjb250cm9sPC9rZXl3b3JkPjxrZXl3b3JkPlByZXZhbGVuY2U8L2tl
eXdvcmQ+PGtleXdvcmQ+UmVwcm9kdWNpYmlsaXR5IG9mIFJlc3VsdHM8L2tleXdvcmQ+PGtleXdv
cmQ+U2V2ZXJpdHkgb2YgSWxsbmVzcyBJbmRleDwva2V5d29yZD48a2V5d29yZD5TdWJzdGFuY2Ug
V2l0aGRyYXdhbCBTeW5kcm9tZS8qZGlhZ25vc2lzL2VwaWRlbWlvbG9neS9wcmV2ZW50aW9uICZh
bXA7IGNvbnRyb2w8L2tleXdvcmQ+PC9rZXl3b3Jkcz48ZGF0ZXM+PHllYXI+MjAwNDwveWVhcj48
cHViLWRhdGVzPjxkYXRlPk5vdjwvZGF0ZT48L3B1Yi1kYXRlcz48L2RhdGVzPjxpc2JuPjAwMDIt
OTUzWCAoUHJpbnQpJiN4RDswMDAyLTk1M1ggKExpbmtpbmcpPC9pc2JuPjxhY2Nlc3Npb24tbnVt
PjE1NTE0Mzk0PC9hY2Nlc3Npb24tbnVtPjx1cmxzPjxyZWxhdGVkLXVybHM+PHVybD5odHRwOi8v
d3d3Lm5jYmkubmxtLm5paC5nb3YvcHVibWVkLzE1NTE0Mzk0PC91cmw+PC9yZWxhdGVkLXVybHM+
PC91cmxzPjxlbGVjdHJvbmljLXJlc291cmNlLW51bT4xMC4xMTc2L2FwcGkuYWpwLjE2MS4xMS4x
OTY3PC9lbGVjdHJvbmljLXJlc291cmNlLW51bT48L3JlY29yZD48L0NpdGU+PENpdGU+PEF1dGhv
cj5TdGVwaGVuczwvQXV0aG9yPjxZZWFyPjIwMDA8L1llYXI+PFJlY051bT4xNzwvUmVjTnVtPjxy
ZWNvcmQ+PHJlYy1udW1iZXI+MTc8L3JlYy1udW1iZXI+PGZvcmVpZ24ta2V5cz48a2V5IGFwcD0i
RU4iIGRiLWlkPSIycmE1MHd3ZmFlMGF2cGV6ZmYxeDAwMGxlenI5emRhenNkenIiIHRpbWVzdGFt
cD0iMTQ1MTg1MTY4MyI+MTc8L2tleT48L2ZvcmVpZ24ta2V5cz48cmVmLXR5cGUgbmFtZT0iSm91
cm5hbCBBcnRpY2xlIj4xNzwvcmVmLXR5cGU+PGNvbnRyaWJ1dG9ycz48YXV0aG9ycz48YXV0aG9y
PlN0ZXBoZW5zLCBSLiBTLjwvYXV0aG9yPjxhdXRob3I+Um9mZm1hbiwgUi4gQS48L2F1dGhvcj48
YXV0aG9yPkN1cnRpbiwgTC48L2F1dGhvcj48L2F1dGhvcnM+PC9jb250cmlidXRvcnM+PGF1dGgt
YWRkcmVzcz5EZXBhcnRtZW50IG9mIFBzeWNob2xvZ3kgMDQzNiwgVmlyZ2luaWEgUG9seXRlY2hu
aWMgSW5zdGl0dXRlIGFuZCBTdGF0ZSBVbml2ZXJzaXR5LCBCbGFja3NidXJnIDI0MDYxLCBVU0Eu
IHN0ZXBoZW5zQHZ0LmVkdTwvYXV0aC1hZGRyZXNzPjx0aXRsZXM+PHRpdGxlPkNvbXBhcmlzb24g
b2YgZXh0ZW5kZWQgdmVyc3VzIGJyaWVmIHRyZWF0bWVudHMgZm9yIG1hcmlqdWFuYSB1c2U8L3Rp
dGxlPjxzZWNvbmRhcnktdGl0bGU+SiBDb25zdWx0IENsaW4gUHN5Y2hvbDwvc2Vjb25kYXJ5LXRp
dGxlPjwvdGl0bGVzPjxwZXJpb2RpY2FsPjxmdWxsLXRpdGxlPkogQ29uc3VsdCBDbGluIFBzeWNo
b2w8L2Z1bGwtdGl0bGU+PC9wZXJpb2RpY2FsPjxwYWdlcz44OTgtOTA4PC9wYWdlcz48dm9sdW1l
PjY4PC92b2x1bWU+PG51bWJlcj41PC9udW1iZXI+PGtleXdvcmRzPjxrZXl3b3JkPkFkdWx0PC9r
ZXl3b3JkPjxrZXl3b3JkPkNvZ25pdGl2ZSBUaGVyYXB5LyptZXRob2RzPC9rZXl3b3JkPjxrZXl3
b3JkPkZlbWFsZTwva2V5d29yZD48a2V5d29yZD5Gb2xsb3ctVXAgU3R1ZGllczwva2V5d29yZD48
a2V5d29yZD5IdW1hbnM8L2tleXdvcmQ+PGtleXdvcmQ+TWFsZTwva2V5d29yZD48a2V5d29yZD5N
YXJpanVhbmEgQWJ1c2UvKnRoZXJhcHk8L2tleXdvcmQ+PGtleXdvcmQ+UHN5Y2hvdGhlcmFweSwg
QnJpZWYvKm1ldGhvZHM8L2tleXdvcmQ+PGtleXdvcmQ+UHN5Y2hvdGhlcmFweSwgR3JvdXAvbWV0
aG9kczwva2V5d29yZD48a2V5d29yZD5SZWN1cnJlbmNlPC9rZXl3b3JkPjxrZXl3b3JkPlN1cnZl
eXMgYW5kIFF1ZXN0aW9ubmFpcmVzPC9rZXl3b3JkPjxrZXl3b3JkPlRyZWF0bWVudCBPdXRjb21l
PC9rZXl3b3JkPjxrZXl3b3JkPldhc2hpbmd0b248L2tleXdvcmQ+PC9rZXl3b3Jkcz48ZGF0ZXM+
PHllYXI+MjAwMDwveWVhcj48cHViLWRhdGVzPjxkYXRlPk9jdDwvZGF0ZT48L3B1Yi1kYXRlcz48
L2RhdGVzPjxpc2JuPjAwMjItMDA2WCAoUHJpbnQpJiN4RDswMDIyLTAwNlggKExpbmtpbmcpPC9p
c2JuPjxhY2Nlc3Npb24tbnVtPjExMDY4OTc2PC9hY2Nlc3Npb24tbnVtPjx1cmxzPjxyZWxhdGVk
LXVybHM+PHVybD5odHRwOi8vd3d3Lm5jYmkubmxtLm5paC5nb3YvcHVibWVkLzExMDY4OTc2PC91
cmw+PC9yZWxhdGVkLXVybHM+PC91cmxzPjwvcmVjb3JkPjwvQ2l0ZT48L0VuZE5vdGU+
</w:fldData>
        </w:fldChar>
      </w:r>
      <w:r w:rsidR="00AD32D7">
        <w:rPr>
          <w:rFonts w:ascii="Arial" w:hAnsi="Arial"/>
          <w:lang w:val="fr-FR"/>
        </w:rPr>
        <w:instrText xml:space="preserve"> ADDIN EN.CITE.DATA </w:instrText>
      </w:r>
      <w:r w:rsidR="00AD32D7">
        <w:rPr>
          <w:rFonts w:ascii="Arial" w:hAnsi="Arial"/>
          <w:lang w:val="fr-FR"/>
        </w:rPr>
      </w:r>
      <w:r w:rsidR="00AD32D7">
        <w:rPr>
          <w:rFonts w:ascii="Arial" w:hAnsi="Arial"/>
          <w:lang w:val="fr-FR"/>
        </w:rPr>
        <w:fldChar w:fldCharType="end"/>
      </w:r>
      <w:r w:rsidR="006F0B0A">
        <w:rPr>
          <w:rFonts w:ascii="Arial" w:hAnsi="Arial"/>
          <w:lang w:val="fr-FR"/>
        </w:rPr>
      </w:r>
      <w:r w:rsidR="006F0B0A">
        <w:rPr>
          <w:rFonts w:ascii="Arial" w:hAnsi="Arial"/>
          <w:lang w:val="fr-FR"/>
        </w:rPr>
        <w:fldChar w:fldCharType="separate"/>
      </w:r>
      <w:r w:rsidR="00AD32D7" w:rsidRPr="00AD32D7">
        <w:rPr>
          <w:rFonts w:ascii="Arial" w:hAnsi="Arial"/>
          <w:noProof/>
          <w:vertAlign w:val="superscript"/>
          <w:lang w:val="fr-FR"/>
        </w:rPr>
        <w:t>24,26</w:t>
      </w:r>
      <w:r w:rsidR="006F0B0A">
        <w:rPr>
          <w:rFonts w:ascii="Arial" w:hAnsi="Arial"/>
          <w:lang w:val="fr-FR"/>
        </w:rPr>
        <w:fldChar w:fldCharType="end"/>
      </w:r>
      <w:r w:rsidR="000A16C8">
        <w:rPr>
          <w:rFonts w:ascii="Arial" w:hAnsi="Arial"/>
          <w:lang w:val="fr-FR"/>
        </w:rPr>
        <w:t>.</w:t>
      </w:r>
      <w:r w:rsidR="00E93770" w:rsidRPr="00E93770">
        <w:rPr>
          <w:rFonts w:ascii="Arial" w:hAnsi="Arial"/>
          <w:lang w:val="fr-FR"/>
        </w:rPr>
        <w:br/>
      </w:r>
    </w:p>
    <w:p w14:paraId="598699BB" w14:textId="5E286596" w:rsidR="00DC79EC" w:rsidRDefault="00F147A6">
      <w:pPr>
        <w:rPr>
          <w:rFonts w:ascii="Arial" w:hAnsi="Arial"/>
        </w:rPr>
      </w:pPr>
      <w:r w:rsidRPr="00F147A6">
        <w:rPr>
          <w:rFonts w:ascii="Arial" w:hAnsi="Arial"/>
          <w:u w:val="single"/>
        </w:rPr>
        <w:t>Traitement du sevrage du Cannabis</w:t>
      </w:r>
    </w:p>
    <w:p w14:paraId="4ECE1045" w14:textId="77777777" w:rsidR="00F147A6" w:rsidRDefault="00F147A6">
      <w:pPr>
        <w:rPr>
          <w:rFonts w:ascii="Arial" w:hAnsi="Arial"/>
        </w:rPr>
      </w:pPr>
    </w:p>
    <w:p w14:paraId="288B145D" w14:textId="63238C31" w:rsidR="00EC1163" w:rsidRDefault="00851D19">
      <w:pPr>
        <w:rPr>
          <w:rFonts w:ascii="Arial" w:hAnsi="Arial"/>
        </w:rPr>
      </w:pPr>
      <w:r>
        <w:rPr>
          <w:rFonts w:ascii="Arial" w:hAnsi="Arial"/>
        </w:rPr>
        <w:t>Il n’exist</w:t>
      </w:r>
      <w:r w:rsidR="00243C62">
        <w:rPr>
          <w:rFonts w:ascii="Arial" w:hAnsi="Arial"/>
        </w:rPr>
        <w:t>e aucun traitement médicamenteux</w:t>
      </w:r>
      <w:r>
        <w:rPr>
          <w:rFonts w:ascii="Arial" w:hAnsi="Arial"/>
        </w:rPr>
        <w:t xml:space="preserve"> pour le sevrage du cannabis.</w:t>
      </w:r>
      <w:r w:rsidR="00243C62">
        <w:rPr>
          <w:rFonts w:ascii="Arial" w:hAnsi="Arial"/>
        </w:rPr>
        <w:t xml:space="preserve"> Le traitement de support se repose sur la thérapie de groupe, de support ou encore de psychothérapie.</w:t>
      </w:r>
    </w:p>
    <w:p w14:paraId="426F490C" w14:textId="77777777" w:rsidR="001D0B1D" w:rsidRDefault="001D0B1D">
      <w:pPr>
        <w:rPr>
          <w:rFonts w:ascii="Arial" w:hAnsi="Arial"/>
        </w:rPr>
      </w:pPr>
    </w:p>
    <w:p w14:paraId="0DF40BE1" w14:textId="128340AB" w:rsidR="001D0B1D" w:rsidRDefault="001D0B1D" w:rsidP="001D0B1D">
      <w:pPr>
        <w:rPr>
          <w:rFonts w:ascii="Arial" w:hAnsi="Arial"/>
        </w:rPr>
      </w:pPr>
      <w:r>
        <w:rPr>
          <w:rFonts w:ascii="Arial" w:hAnsi="Arial"/>
        </w:rPr>
        <w:t>Les données actuelles ne supportent pas l’efficacité des modalités d’interventions brèves</w:t>
      </w:r>
      <w:r w:rsidR="00CF534D">
        <w:rPr>
          <w:rFonts w:ascii="Arial" w:hAnsi="Arial"/>
        </w:rPr>
        <w:fldChar w:fldCharType="begin">
          <w:fldData xml:space="preserve">PEVuZE5vdGU+PENpdGU+PEF1dGhvcj5Sb3ktQnlybmU8L0F1dGhvcj48WWVhcj4yMDE0PC9ZZWFy
PjxSZWNOdW0+Mjg8L1JlY051bT48RGlzcGxheVRleHQ+PHN0eWxlIGZhY2U9InN1cGVyc2NyaXB0
Ij4yNywyODwvc3R5bGU+PC9EaXNwbGF5VGV4dD48cmVjb3JkPjxyZWMtbnVtYmVyPjI4PC9yZWMt
bnVtYmVyPjxmb3JlaWduLWtleXM+PGtleSBhcHA9IkVOIiBkYi1pZD0iMnJhNTB3d2ZhZTBhdnBl
emZmMXgwMDBsZXpyOXpkYXpzZHpyIiB0aW1lc3RhbXA9IjE0NTMwNDc0ODQiPjI4PC9rZXk+PC9m
b3JlaWduLWtleXM+PHJlZi10eXBlIG5hbWU9IkpvdXJuYWwgQXJ0aWNsZSI+MTc8L3JlZi10eXBl
Pjxjb250cmlidXRvcnM+PGF1dGhvcnM+PGF1dGhvcj5Sb3ktQnlybmUsIFAuPC9hdXRob3I+PGF1
dGhvcj5CdW1nYXJkbmVyLCBLLjwvYXV0aG9yPjxhdXRob3I+S3J1cHNraSwgQS48L2F1dGhvcj48
YXV0aG9yPkR1bm4sIEMuPC9hdXRob3I+PGF1dGhvcj5SaWVzLCBSLjwvYXV0aG9yPjxhdXRob3I+
RG9ub3ZhbiwgRC48L2F1dGhvcj48YXV0aG9yPldlc3QsLCBJSTwvYXV0aG9yPjxhdXRob3I+TWF5
bmFyZCwgQy48L2F1dGhvcj48YXV0aG9yPkF0a2lucywgRC4gQy48L2F1dGhvcj48YXV0aG9yPkdy
YXZlcywgTS4gQy48L2F1dGhvcj48YXV0aG9yPkpvZXNjaCwgSi4gTS48L2F1dGhvcj48YXV0aG9y
PlphcmtpbiwgRy4gQS48L2F1dGhvcj48L2F1dGhvcnM+PC9jb250cmlidXRvcnM+PGF1dGgtYWRk
cmVzcz5EZXBhcnRtZW50IG9mIFBzeWNoaWF0cnkgYW5kIEJlaGF2aW9yYWwgU2NpZW5jZXMsIFNj
aG9vbCBvZiBNZWRpY2luZSwgVW5pdmVyc2l0eSBvZiBXYXNoaW5ndG9uLCBTZWF0dGxlLiYjeEQ7
RGVwYXJ0bWVudCBvZiBIZWFsdGggU2VydmljZXMsIFNjaG9vbCBvZiBQdWJsaWMgSGVhbHRoLCBV
bml2ZXJzaXR5IG9mIFdhc2hpbmd0b24sIFNlYXR0bGUuJiN4RDtEZXBhcnRtZW50IG9mIFBzeWNo
aWF0cnkgYW5kIEJlaGF2aW9yYWwgU2NpZW5jZXMsIFNjaG9vbCBvZiBNZWRpY2luZSwgVW5pdmVy
c2l0eSBvZiBXYXNoaW5ndG9uLCBTZWF0dGxlM0tpbmcgQ291bnR5IE9mZmljZSBvZiBQZXJmb3Jt
YW5jZSwgU3RyYXRlZ3kgYW5kIEJ1ZGdldCwgU2VhdHRsZSwgV2FzaGluZ3Rvbi4mI3hEO1JUSSBJ
bnRlcm5hdGlvbmFsLCBSZXNlYXJjaCBUcmlhbmdsZSBQYXJrLCBOb3J0aCBDYXJvbGluYS48L2F1
dGgtYWRkcmVzcz48dGl0bGVzPjx0aXRsZT5CcmllZiBpbnRlcnZlbnRpb24gZm9yIHByb2JsZW0g
ZHJ1ZyB1c2UgaW4gc2FmZXR5LW5ldCBwcmltYXJ5IGNhcmUgc2V0dGluZ3M6IGEgcmFuZG9taXpl
ZCBjbGluaWNhbCB0cmlhbDwvdGl0bGU+PHNlY29uZGFyeS10aXRsZT5KQU1BPC9zZWNvbmRhcnkt
dGl0bGU+PC90aXRsZXM+PHBlcmlvZGljYWw+PGZ1bGwtdGl0bGU+SkFNQTwvZnVsbC10aXRsZT48
L3BlcmlvZGljYWw+PHBhZ2VzPjQ5Mi01MDE8L3BhZ2VzPjx2b2x1bWU+MzEyPC92b2x1bWU+PG51
bWJlcj41PC9udW1iZXI+PGtleXdvcmRzPjxrZXl3b3JkPkFkdWx0PC9rZXl3b3JkPjxrZXl3b3Jk
PkZlbWFsZTwva2V5d29yZD48a2V5d29yZD5IdW1hbnM8L2tleXdvcmQ+PGtleXdvcmQ+TWFsZTwv
a2V5d29yZD48a2V5d29yZD5NaWRkbGUgQWdlZDwva2V5d29yZD48a2V5d29yZD4qTW90aXZhdGlv
bmFsIEludGVydmlld2luZzwva2V5d29yZD48a2V5d29yZD5QYXRpZW50IENhcmU8L2tleXdvcmQ+
PGtleXdvcmQ+UGF0aWVudCBFZHVjYXRpb24gYXMgVG9waWM8L2tleXdvcmQ+PGtleXdvcmQ+KlBy
aW1hcnkgSGVhbHRoIENhcmU8L2tleXdvcmQ+PGtleXdvcmQ+KlNhZmV0eS1uZXQgUHJvdmlkZXJz
PC9rZXl3b3JkPjxrZXl3b3JkPlNldmVyaXR5IG9mIElsbG5lc3MgSW5kZXg8L2tleXdvcmQ+PGtl
eXdvcmQ+U3Vic3RhbmNlLVJlbGF0ZWQgRGlzb3JkZXJzLyp0aGVyYXB5PC9rZXl3b3JkPjxrZXl3
b3JkPlRlbGVwaG9uZTwva2V5d29yZD48a2V5d29yZD5UcmVhdG1lbnQgT3V0Y29tZTwva2V5d29y
ZD48L2tleXdvcmRzPjxkYXRlcz48eWVhcj4yMDE0PC95ZWFyPjxwdWItZGF0ZXM+PGRhdGU+QXVn
IDY8L2RhdGU+PC9wdWItZGF0ZXM+PC9kYXRlcz48aXNibj4xNTM4LTM1OTggKEVsZWN0cm9uaWMp
JiN4RDswMDk4LTc0ODQgKExpbmtpbmcpPC9pc2JuPjxhY2Nlc3Npb24tbnVtPjI1MDk2Njg5PC9h
Y2Nlc3Npb24tbnVtPjx1cmxzPjxyZWxhdGVkLXVybHM+PHVybD5odHRwOi8vd3d3Lm5jYmkubmxt
Lm5paC5nb3YvcHVibWVkLzI1MDk2Njg5PC91cmw+PC9yZWxhdGVkLXVybHM+PC91cmxzPjxjdXN0
b20yPlBNQzQ1OTk5ODA8L2N1c3RvbTI+PGVsZWN0cm9uaWMtcmVzb3VyY2UtbnVtPjEwLjEwMDEv
amFtYS4yMDE0Ljc4NjA8L2VsZWN0cm9uaWMtcmVzb3VyY2UtbnVtPjwvcmVjb3JkPjwvQ2l0ZT48
Q2l0ZT48QXV0aG9yPkJvZ2Vuc2NodXR6PC9BdXRob3I+PFllYXI+MjAxNDwvWWVhcj48UmVjTnVt
PjI5PC9SZWNOdW0+PHJlY29yZD48cmVjLW51bWJlcj4yOTwvcmVjLW51bWJlcj48Zm9yZWlnbi1r
ZXlzPjxrZXkgYXBwPSJFTiIgZGItaWQ9IjJyYTUwd3dmYWUwYXZwZXpmZjF4MDAwbGV6cjl6ZGF6
c2R6ciIgdGltZXN0YW1wPSIxNDUzMDQ3NTQ4Ij4yOTwva2V5PjwvZm9yZWlnbi1rZXlzPjxyZWYt
dHlwZSBuYW1lPSJKb3VybmFsIEFydGljbGUiPjE3PC9yZWYtdHlwZT48Y29udHJpYnV0b3JzPjxh
dXRob3JzPjxhdXRob3I+Qm9nZW5zY2h1dHosIE0uIFAuPC9hdXRob3I+PGF1dGhvcj5Eb25vdmFu
LCBELiBNLjwvYXV0aG9yPjxhdXRob3I+TWFuZGxlciwgUi4gTi48L2F1dGhvcj48YXV0aG9yPlBl
cmwsIEguIEkuPC9hdXRob3I+PGF1dGhvcj5Gb3JjZWhpbWVzLCBBLiBBLjwvYXV0aG9yPjxhdXRo
b3I+Q3JhbmRhbGwsIEMuPC9hdXRob3I+PGF1dGhvcj5MaW5kYmxhZCwgUi48L2F1dGhvcj48YXV0
aG9yPk9kZW4sIE4uIEwuPC9hdXRob3I+PGF1dGhvcj5TaGFybWEsIEcuPC9hdXRob3I+PGF1dGhv
cj5NZXRzY2gsIEwuPC9hdXRob3I+PGF1dGhvcj5MeW9ucywgTS4gUy48L2F1dGhvcj48YXV0aG9y
Pk1jQ29ybWFjaywgUi48L2F1dGhvcj48YXV0aG9yPk1hY2lhcy1Lb25zdGFudG9wb3Vsb3MsIFcu
PC9hdXRob3I+PGF1dGhvcj5Eb3VhaWh5LCBBLjwvYXV0aG9yPjwvYXV0aG9ycz48L2NvbnRyaWJ1
dG9ycz48YXV0aC1hZGRyZXNzPkRlcGFydG1lbnQgb2YgUHN5Y2hpYXRyeSwgVW5pdmVyc2l0eSBv
ZiBOZXcgTWV4aWNvIEhlYWx0aCBTY2llbmNlcyBDZW50ZXIsIEFsYnVxdWVycXVlMkNlbnRlciBv
biBBbGNvaG9saXNtLCBTdWJzdGFuY2UgQWJ1c2UsIGFuZCBBZGRpY3Rpb25zLCBVbml2ZXJzaXR5
IG9mIE5ldyBNZXhpY28sIEFsYnVxdWVycXVlLiYjeEQ7QWxjb2hvbCAmYW1wOyBEcnVnIEFidXNl
IEluc3RpdHV0ZSwgVW5pdmVyc2l0eSBvZiBXYXNoaW5ndG9uLCBTZWF0dGxlNERlcGFydG1lbnQg
b2YgUHN5Y2hpYXRyeSAmYW1wOyBCZWhhdmlvcmFsIFNjaWVuY2VzLCBVbml2ZXJzaXR5IG9mIFdh
c2hpbmd0b24sIFNlYXR0bGUuJiN4RDtOYXRpb25hbCBJbnN0aXR1dGUgb24gRHJ1ZyBBYnVzZSwg
QmV0aGVzZGEsIE1hcnlsYW5kLiYjeEQ7RGVwYXJ0bWVudCBvZiBFbWVyZ2VuY3kgTWVkaWNpbmUs
IFVuaXZlcnNpdHkgb2YgTmV3IE1leGljbyBIZWFsdGggU2NpZW5jZXMgQ2VudGVyLCBBbGJ1cXVl
cnF1ZS4mI3hEO1RoZSBFTU1FUyBDb3Jwb3JhdGlvbiwgUm9ja3ZpbGxlLCBNYXJ5bGFuZC4mI3hE
O0RlcGFydG1lbnQgb2YgUHVibGljIEhlYWx0aCBTY2llbmNlcywgTWlsbGVyIFNjaG9vbCBvZiBN
ZWRpY2luZSwgVW5pdmVyc2l0eSBvZiBNaWFtaSwgTWlhbWksIEZsb3JpZGEuJiN4RDtEZXBhcnRt
ZW50IG9mIEVtZXJnZW5jeSBNZWRpY2luZSwgVW5pdmVyc2l0eSBvZiBDaW5jaW5uYXRpIENvbGxl
Z2Ugb2YgTWVkaWNpbmUsIENpbmNpbm5hdGksIE9oaW8uJiN4RDtEZXBhcnRtZW50IG9mIEVtZXJn
ZW5jeSBNZWRpY2luZSwgTmV3IFlvcmsgVW5pdmVyc2l0eSBTY2hvb2wgb2YgTWVkaWNpbmUsIE5l
dyBZb3JrLiYjeEQ7RGVwYXJ0bWVudCBvZiBFbWVyZ2VuY3kgTWVkaWNpbmUsIE1hc3NhY2h1c2V0
dHMgR2VuZXJhbCBIb3NwaXRhbCwgQm9zdG9uMTJIYXJ2YXJkIE1lZGljYWwgU2Nob29sLCBCb3N0
b24sIE1hc3NhY2h1c2V0dHMuJiN4RDtVbml2ZXJzaXR5IG9mIFBpdHRzYnVyZ2ggU2Nob29sIG9m
IE1lZGljaW5lLCBQaXR0c2J1cmdoLCBQZW5uc3lsdmFuaWEuPC9hdXRoLWFkZHJlc3M+PHRpdGxl
cz48dGl0bGU+QnJpZWYgaW50ZXJ2ZW50aW9uIGZvciBwYXRpZW50cyB3aXRoIHByb2JsZW1hdGlj
IGRydWcgdXNlIHByZXNlbnRpbmcgaW4gZW1lcmdlbmN5IGRlcGFydG1lbnRzOiBhIHJhbmRvbWl6
ZWQgY2xpbmljYWwgdHJpYWw8L3RpdGxlPjxzZWNvbmRhcnktdGl0bGU+SkFNQSBJbnRlcm4gTWVk
PC9zZWNvbmRhcnktdGl0bGU+PC90aXRsZXM+PHBlcmlvZGljYWw+PGZ1bGwtdGl0bGU+SkFNQSBJ
bnRlcm4gTWVkPC9mdWxsLXRpdGxlPjwvcGVyaW9kaWNhbD48cGFnZXM+MTczNi00NTwvcGFnZXM+
PHZvbHVtZT4xNzQ8L3ZvbHVtZT48bnVtYmVyPjExPC9udW1iZXI+PGtleXdvcmRzPjxrZXl3b3Jk
PkFkdWx0PC9rZXl3b3JkPjxrZXl3b3JkPkVtZXJnZW5jeSBNZWRpY2FsIFNlcnZpY2VzL21ldGhv
ZHM8L2tleXdvcmQ+PGtleXdvcmQ+KkVtZXJnZW5jeSBTZXJ2aWNlLCBIb3NwaXRhbDwva2V5d29y
ZD48a2V5d29yZD5GZW1hbGU8L2tleXdvcmQ+PGtleXdvcmQ+SGFpci9jaGVtaXN0cnk8L2tleXdv
cmQ+PGtleXdvcmQ+SHVtYW5zPC9rZXl3b3JkPjxrZXl3b3JkPk1hbGU8L2tleXdvcmQ+PGtleXdv
cmQ+TWlkZGxlIEFnZWQ8L2tleXdvcmQ+PGtleXdvcmQ+TW90aXZhdGlvbmFsIEludGVydmlld2lu
Zzwva2V5d29yZD48a2V5d29yZD5OZWVkcyBBc3Nlc3NtZW50PC9rZXl3b3JkPjxrZXl3b3JkPlJl
ZmVycmFsIGFuZCBDb25zdWx0YXRpb248L2tleXdvcmQ+PGtleXdvcmQ+U3Vic3RhbmNlLVJlbGF0
ZWQgRGlzb3JkZXJzLyp0aGVyYXB5PC9rZXl3b3JkPjxrZXl3b3JkPlRyZWF0bWVudCBPdXRjb21l
PC9rZXl3b3JkPjxrZXl3b3JkPllvdW5nIEFkdWx0PC9rZXl3b3JkPjwva2V5d29yZHM+PGRhdGVz
Pjx5ZWFyPjIwMTQ8L3llYXI+PHB1Yi1kYXRlcz48ZGF0ZT5Ob3Y8L2RhdGU+PC9wdWItZGF0ZXM+
PC9kYXRlcz48aXNibj4yMTY4LTYxMTQgKEVsZWN0cm9uaWMpJiN4RDsyMTY4LTYxMDYgKExpbmtp
bmcpPC9pc2JuPjxhY2Nlc3Npb24tbnVtPjI1MTc5NzUzPC9hY2Nlc3Npb24tbnVtPjx1cmxzPjxy
ZWxhdGVkLXVybHM+PHVybD5odHRwOi8vd3d3Lm5jYmkubmxtLm5paC5nb3YvcHVibWVkLzI1MTc5
NzUzPC91cmw+PC9yZWxhdGVkLXVybHM+PC91cmxzPjxjdXN0b20yPlBNQzQyMzg5MjE8L2N1c3Rv
bTI+PGVsZWN0cm9uaWMtcmVzb3VyY2UtbnVtPjEwLjEwMDEvamFtYWludGVybm1lZC4yMDE0LjQw
NTI8L2VsZWN0cm9uaWMtcmVzb3VyY2UtbnVtPjwvcmVjb3JkPjwvQ2l0ZT48L0VuZE5vdGU+AG==
</w:fldData>
        </w:fldChar>
      </w:r>
      <w:r w:rsidR="00CF534D">
        <w:rPr>
          <w:rFonts w:ascii="Arial" w:hAnsi="Arial"/>
        </w:rPr>
        <w:instrText xml:space="preserve"> ADDIN EN.CITE </w:instrText>
      </w:r>
      <w:r w:rsidR="00CF534D">
        <w:rPr>
          <w:rFonts w:ascii="Arial" w:hAnsi="Arial"/>
        </w:rPr>
        <w:fldChar w:fldCharType="begin">
          <w:fldData xml:space="preserve">PEVuZE5vdGU+PENpdGU+PEF1dGhvcj5Sb3ktQnlybmU8L0F1dGhvcj48WWVhcj4yMDE0PC9ZZWFy
PjxSZWNOdW0+Mjg8L1JlY051bT48RGlzcGxheVRleHQ+PHN0eWxlIGZhY2U9InN1cGVyc2NyaXB0
Ij4yNywyODwvc3R5bGU+PC9EaXNwbGF5VGV4dD48cmVjb3JkPjxyZWMtbnVtYmVyPjI4PC9yZWMt
bnVtYmVyPjxmb3JlaWduLWtleXM+PGtleSBhcHA9IkVOIiBkYi1pZD0iMnJhNTB3d2ZhZTBhdnBl
emZmMXgwMDBsZXpyOXpkYXpzZHpyIiB0aW1lc3RhbXA9IjE0NTMwNDc0ODQiPjI4PC9rZXk+PC9m
b3JlaWduLWtleXM+PHJlZi10eXBlIG5hbWU9IkpvdXJuYWwgQXJ0aWNsZSI+MTc8L3JlZi10eXBl
Pjxjb250cmlidXRvcnM+PGF1dGhvcnM+PGF1dGhvcj5Sb3ktQnlybmUsIFAuPC9hdXRob3I+PGF1
dGhvcj5CdW1nYXJkbmVyLCBLLjwvYXV0aG9yPjxhdXRob3I+S3J1cHNraSwgQS48L2F1dGhvcj48
YXV0aG9yPkR1bm4sIEMuPC9hdXRob3I+PGF1dGhvcj5SaWVzLCBSLjwvYXV0aG9yPjxhdXRob3I+
RG9ub3ZhbiwgRC48L2F1dGhvcj48YXV0aG9yPldlc3QsLCBJSTwvYXV0aG9yPjxhdXRob3I+TWF5
bmFyZCwgQy48L2F1dGhvcj48YXV0aG9yPkF0a2lucywgRC4gQy48L2F1dGhvcj48YXV0aG9yPkdy
YXZlcywgTS4gQy48L2F1dGhvcj48YXV0aG9yPkpvZXNjaCwgSi4gTS48L2F1dGhvcj48YXV0aG9y
PlphcmtpbiwgRy4gQS48L2F1dGhvcj48L2F1dGhvcnM+PC9jb250cmlidXRvcnM+PGF1dGgtYWRk
cmVzcz5EZXBhcnRtZW50IG9mIFBzeWNoaWF0cnkgYW5kIEJlaGF2aW9yYWwgU2NpZW5jZXMsIFNj
aG9vbCBvZiBNZWRpY2luZSwgVW5pdmVyc2l0eSBvZiBXYXNoaW5ndG9uLCBTZWF0dGxlLiYjeEQ7
RGVwYXJ0bWVudCBvZiBIZWFsdGggU2VydmljZXMsIFNjaG9vbCBvZiBQdWJsaWMgSGVhbHRoLCBV
bml2ZXJzaXR5IG9mIFdhc2hpbmd0b24sIFNlYXR0bGUuJiN4RDtEZXBhcnRtZW50IG9mIFBzeWNo
aWF0cnkgYW5kIEJlaGF2aW9yYWwgU2NpZW5jZXMsIFNjaG9vbCBvZiBNZWRpY2luZSwgVW5pdmVy
c2l0eSBvZiBXYXNoaW5ndG9uLCBTZWF0dGxlM0tpbmcgQ291bnR5IE9mZmljZSBvZiBQZXJmb3Jt
YW5jZSwgU3RyYXRlZ3kgYW5kIEJ1ZGdldCwgU2VhdHRsZSwgV2FzaGluZ3Rvbi4mI3hEO1JUSSBJ
bnRlcm5hdGlvbmFsLCBSZXNlYXJjaCBUcmlhbmdsZSBQYXJrLCBOb3J0aCBDYXJvbGluYS48L2F1
dGgtYWRkcmVzcz48dGl0bGVzPjx0aXRsZT5CcmllZiBpbnRlcnZlbnRpb24gZm9yIHByb2JsZW0g
ZHJ1ZyB1c2UgaW4gc2FmZXR5LW5ldCBwcmltYXJ5IGNhcmUgc2V0dGluZ3M6IGEgcmFuZG9taXpl
ZCBjbGluaWNhbCB0cmlhbDwvdGl0bGU+PHNlY29uZGFyeS10aXRsZT5KQU1BPC9zZWNvbmRhcnkt
dGl0bGU+PC90aXRsZXM+PHBlcmlvZGljYWw+PGZ1bGwtdGl0bGU+SkFNQTwvZnVsbC10aXRsZT48
L3BlcmlvZGljYWw+PHBhZ2VzPjQ5Mi01MDE8L3BhZ2VzPjx2b2x1bWU+MzEyPC92b2x1bWU+PG51
bWJlcj41PC9udW1iZXI+PGtleXdvcmRzPjxrZXl3b3JkPkFkdWx0PC9rZXl3b3JkPjxrZXl3b3Jk
PkZlbWFsZTwva2V5d29yZD48a2V5d29yZD5IdW1hbnM8L2tleXdvcmQ+PGtleXdvcmQ+TWFsZTwv
a2V5d29yZD48a2V5d29yZD5NaWRkbGUgQWdlZDwva2V5d29yZD48a2V5d29yZD4qTW90aXZhdGlv
bmFsIEludGVydmlld2luZzwva2V5d29yZD48a2V5d29yZD5QYXRpZW50IENhcmU8L2tleXdvcmQ+
PGtleXdvcmQ+UGF0aWVudCBFZHVjYXRpb24gYXMgVG9waWM8L2tleXdvcmQ+PGtleXdvcmQ+KlBy
aW1hcnkgSGVhbHRoIENhcmU8L2tleXdvcmQ+PGtleXdvcmQ+KlNhZmV0eS1uZXQgUHJvdmlkZXJz
PC9rZXl3b3JkPjxrZXl3b3JkPlNldmVyaXR5IG9mIElsbG5lc3MgSW5kZXg8L2tleXdvcmQ+PGtl
eXdvcmQ+U3Vic3RhbmNlLVJlbGF0ZWQgRGlzb3JkZXJzLyp0aGVyYXB5PC9rZXl3b3JkPjxrZXl3
b3JkPlRlbGVwaG9uZTwva2V5d29yZD48a2V5d29yZD5UcmVhdG1lbnQgT3V0Y29tZTwva2V5d29y
ZD48L2tleXdvcmRzPjxkYXRlcz48eWVhcj4yMDE0PC95ZWFyPjxwdWItZGF0ZXM+PGRhdGU+QXVn
IDY8L2RhdGU+PC9wdWItZGF0ZXM+PC9kYXRlcz48aXNibj4xNTM4LTM1OTggKEVsZWN0cm9uaWMp
JiN4RDswMDk4LTc0ODQgKExpbmtpbmcpPC9pc2JuPjxhY2Nlc3Npb24tbnVtPjI1MDk2Njg5PC9h
Y2Nlc3Npb24tbnVtPjx1cmxzPjxyZWxhdGVkLXVybHM+PHVybD5odHRwOi8vd3d3Lm5jYmkubmxt
Lm5paC5nb3YvcHVibWVkLzI1MDk2Njg5PC91cmw+PC9yZWxhdGVkLXVybHM+PC91cmxzPjxjdXN0
b20yPlBNQzQ1OTk5ODA8L2N1c3RvbTI+PGVsZWN0cm9uaWMtcmVzb3VyY2UtbnVtPjEwLjEwMDEv
amFtYS4yMDE0Ljc4NjA8L2VsZWN0cm9uaWMtcmVzb3VyY2UtbnVtPjwvcmVjb3JkPjwvQ2l0ZT48
Q2l0ZT48QXV0aG9yPkJvZ2Vuc2NodXR6PC9BdXRob3I+PFllYXI+MjAxNDwvWWVhcj48UmVjTnVt
PjI5PC9SZWNOdW0+PHJlY29yZD48cmVjLW51bWJlcj4yOTwvcmVjLW51bWJlcj48Zm9yZWlnbi1r
ZXlzPjxrZXkgYXBwPSJFTiIgZGItaWQ9IjJyYTUwd3dmYWUwYXZwZXpmZjF4MDAwbGV6cjl6ZGF6
c2R6ciIgdGltZXN0YW1wPSIxNDUzMDQ3NTQ4Ij4yOTwva2V5PjwvZm9yZWlnbi1rZXlzPjxyZWYt
dHlwZSBuYW1lPSJKb3VybmFsIEFydGljbGUiPjE3PC9yZWYtdHlwZT48Y29udHJpYnV0b3JzPjxh
dXRob3JzPjxhdXRob3I+Qm9nZW5zY2h1dHosIE0uIFAuPC9hdXRob3I+PGF1dGhvcj5Eb25vdmFu
LCBELiBNLjwvYXV0aG9yPjxhdXRob3I+TWFuZGxlciwgUi4gTi48L2F1dGhvcj48YXV0aG9yPlBl
cmwsIEguIEkuPC9hdXRob3I+PGF1dGhvcj5Gb3JjZWhpbWVzLCBBLiBBLjwvYXV0aG9yPjxhdXRo
b3I+Q3JhbmRhbGwsIEMuPC9hdXRob3I+PGF1dGhvcj5MaW5kYmxhZCwgUi48L2F1dGhvcj48YXV0
aG9yPk9kZW4sIE4uIEwuPC9hdXRob3I+PGF1dGhvcj5TaGFybWEsIEcuPC9hdXRob3I+PGF1dGhv
cj5NZXRzY2gsIEwuPC9hdXRob3I+PGF1dGhvcj5MeW9ucywgTS4gUy48L2F1dGhvcj48YXV0aG9y
Pk1jQ29ybWFjaywgUi48L2F1dGhvcj48YXV0aG9yPk1hY2lhcy1Lb25zdGFudG9wb3Vsb3MsIFcu
PC9hdXRob3I+PGF1dGhvcj5Eb3VhaWh5LCBBLjwvYXV0aG9yPjwvYXV0aG9ycz48L2NvbnRyaWJ1
dG9ycz48YXV0aC1hZGRyZXNzPkRlcGFydG1lbnQgb2YgUHN5Y2hpYXRyeSwgVW5pdmVyc2l0eSBv
ZiBOZXcgTWV4aWNvIEhlYWx0aCBTY2llbmNlcyBDZW50ZXIsIEFsYnVxdWVycXVlMkNlbnRlciBv
biBBbGNvaG9saXNtLCBTdWJzdGFuY2UgQWJ1c2UsIGFuZCBBZGRpY3Rpb25zLCBVbml2ZXJzaXR5
IG9mIE5ldyBNZXhpY28sIEFsYnVxdWVycXVlLiYjeEQ7QWxjb2hvbCAmYW1wOyBEcnVnIEFidXNl
IEluc3RpdHV0ZSwgVW5pdmVyc2l0eSBvZiBXYXNoaW5ndG9uLCBTZWF0dGxlNERlcGFydG1lbnQg
b2YgUHN5Y2hpYXRyeSAmYW1wOyBCZWhhdmlvcmFsIFNjaWVuY2VzLCBVbml2ZXJzaXR5IG9mIFdh
c2hpbmd0b24sIFNlYXR0bGUuJiN4RDtOYXRpb25hbCBJbnN0aXR1dGUgb24gRHJ1ZyBBYnVzZSwg
QmV0aGVzZGEsIE1hcnlsYW5kLiYjeEQ7RGVwYXJ0bWVudCBvZiBFbWVyZ2VuY3kgTWVkaWNpbmUs
IFVuaXZlcnNpdHkgb2YgTmV3IE1leGljbyBIZWFsdGggU2NpZW5jZXMgQ2VudGVyLCBBbGJ1cXVl
cnF1ZS4mI3hEO1RoZSBFTU1FUyBDb3Jwb3JhdGlvbiwgUm9ja3ZpbGxlLCBNYXJ5bGFuZC4mI3hE
O0RlcGFydG1lbnQgb2YgUHVibGljIEhlYWx0aCBTY2llbmNlcywgTWlsbGVyIFNjaG9vbCBvZiBN
ZWRpY2luZSwgVW5pdmVyc2l0eSBvZiBNaWFtaSwgTWlhbWksIEZsb3JpZGEuJiN4RDtEZXBhcnRt
ZW50IG9mIEVtZXJnZW5jeSBNZWRpY2luZSwgVW5pdmVyc2l0eSBvZiBDaW5jaW5uYXRpIENvbGxl
Z2Ugb2YgTWVkaWNpbmUsIENpbmNpbm5hdGksIE9oaW8uJiN4RDtEZXBhcnRtZW50IG9mIEVtZXJn
ZW5jeSBNZWRpY2luZSwgTmV3IFlvcmsgVW5pdmVyc2l0eSBTY2hvb2wgb2YgTWVkaWNpbmUsIE5l
dyBZb3JrLiYjeEQ7RGVwYXJ0bWVudCBvZiBFbWVyZ2VuY3kgTWVkaWNpbmUsIE1hc3NhY2h1c2V0
dHMgR2VuZXJhbCBIb3NwaXRhbCwgQm9zdG9uMTJIYXJ2YXJkIE1lZGljYWwgU2Nob29sLCBCb3N0
b24sIE1hc3NhY2h1c2V0dHMuJiN4RDtVbml2ZXJzaXR5IG9mIFBpdHRzYnVyZ2ggU2Nob29sIG9m
IE1lZGljaW5lLCBQaXR0c2J1cmdoLCBQZW5uc3lsdmFuaWEuPC9hdXRoLWFkZHJlc3M+PHRpdGxl
cz48dGl0bGU+QnJpZWYgaW50ZXJ2ZW50aW9uIGZvciBwYXRpZW50cyB3aXRoIHByb2JsZW1hdGlj
IGRydWcgdXNlIHByZXNlbnRpbmcgaW4gZW1lcmdlbmN5IGRlcGFydG1lbnRzOiBhIHJhbmRvbWl6
ZWQgY2xpbmljYWwgdHJpYWw8L3RpdGxlPjxzZWNvbmRhcnktdGl0bGU+SkFNQSBJbnRlcm4gTWVk
PC9zZWNvbmRhcnktdGl0bGU+PC90aXRsZXM+PHBlcmlvZGljYWw+PGZ1bGwtdGl0bGU+SkFNQSBJ
bnRlcm4gTWVkPC9mdWxsLXRpdGxlPjwvcGVyaW9kaWNhbD48cGFnZXM+MTczNi00NTwvcGFnZXM+
PHZvbHVtZT4xNzQ8L3ZvbHVtZT48bnVtYmVyPjExPC9udW1iZXI+PGtleXdvcmRzPjxrZXl3b3Jk
PkFkdWx0PC9rZXl3b3JkPjxrZXl3b3JkPkVtZXJnZW5jeSBNZWRpY2FsIFNlcnZpY2VzL21ldGhv
ZHM8L2tleXdvcmQ+PGtleXdvcmQ+KkVtZXJnZW5jeSBTZXJ2aWNlLCBIb3NwaXRhbDwva2V5d29y
ZD48a2V5d29yZD5GZW1hbGU8L2tleXdvcmQ+PGtleXdvcmQ+SGFpci9jaGVtaXN0cnk8L2tleXdv
cmQ+PGtleXdvcmQ+SHVtYW5zPC9rZXl3b3JkPjxrZXl3b3JkPk1hbGU8L2tleXdvcmQ+PGtleXdv
cmQ+TWlkZGxlIEFnZWQ8L2tleXdvcmQ+PGtleXdvcmQ+TW90aXZhdGlvbmFsIEludGVydmlld2lu
Zzwva2V5d29yZD48a2V5d29yZD5OZWVkcyBBc3Nlc3NtZW50PC9rZXl3b3JkPjxrZXl3b3JkPlJl
ZmVycmFsIGFuZCBDb25zdWx0YXRpb248L2tleXdvcmQ+PGtleXdvcmQ+U3Vic3RhbmNlLVJlbGF0
ZWQgRGlzb3JkZXJzLyp0aGVyYXB5PC9rZXl3b3JkPjxrZXl3b3JkPlRyZWF0bWVudCBPdXRjb21l
PC9rZXl3b3JkPjxrZXl3b3JkPllvdW5nIEFkdWx0PC9rZXl3b3JkPjwva2V5d29yZHM+PGRhdGVz
Pjx5ZWFyPjIwMTQ8L3llYXI+PHB1Yi1kYXRlcz48ZGF0ZT5Ob3Y8L2RhdGU+PC9wdWItZGF0ZXM+
PC9kYXRlcz48aXNibj4yMTY4LTYxMTQgKEVsZWN0cm9uaWMpJiN4RDsyMTY4LTYxMDYgKExpbmtp
bmcpPC9pc2JuPjxhY2Nlc3Npb24tbnVtPjI1MTc5NzUzPC9hY2Nlc3Npb24tbnVtPjx1cmxzPjxy
ZWxhdGVkLXVybHM+PHVybD5odHRwOi8vd3d3Lm5jYmkubmxtLm5paC5nb3YvcHVibWVkLzI1MTc5
NzUzPC91cmw+PC9yZWxhdGVkLXVybHM+PC91cmxzPjxjdXN0b20yPlBNQzQyMzg5MjE8L2N1c3Rv
bTI+PGVsZWN0cm9uaWMtcmVzb3VyY2UtbnVtPjEwLjEwMDEvamFtYWludGVybm1lZC4yMDE0LjQw
NTI8L2VsZWN0cm9uaWMtcmVzb3VyY2UtbnVtPjwvcmVjb3JkPjwvQ2l0ZT48L0VuZE5vdGU+AG==
</w:fldData>
        </w:fldChar>
      </w:r>
      <w:r w:rsidR="00CF534D">
        <w:rPr>
          <w:rFonts w:ascii="Arial" w:hAnsi="Arial"/>
        </w:rPr>
        <w:instrText xml:space="preserve"> ADDIN EN.CITE.DATA </w:instrText>
      </w:r>
      <w:r w:rsidR="00CF534D">
        <w:rPr>
          <w:rFonts w:ascii="Arial" w:hAnsi="Arial"/>
        </w:rPr>
      </w:r>
      <w:r w:rsidR="00CF534D">
        <w:rPr>
          <w:rFonts w:ascii="Arial" w:hAnsi="Arial"/>
        </w:rPr>
        <w:fldChar w:fldCharType="end"/>
      </w:r>
      <w:r w:rsidR="00CF534D">
        <w:rPr>
          <w:rFonts w:ascii="Arial" w:hAnsi="Arial"/>
        </w:rPr>
        <w:fldChar w:fldCharType="separate"/>
      </w:r>
      <w:r w:rsidR="00CF534D" w:rsidRPr="00CF534D">
        <w:rPr>
          <w:rFonts w:ascii="Arial" w:hAnsi="Arial"/>
          <w:noProof/>
          <w:vertAlign w:val="superscript"/>
        </w:rPr>
        <w:t>27,28</w:t>
      </w:r>
      <w:r w:rsidR="00CF534D">
        <w:rPr>
          <w:rFonts w:ascii="Arial" w:hAnsi="Arial"/>
        </w:rPr>
        <w:fldChar w:fldCharType="end"/>
      </w:r>
      <w:r>
        <w:rPr>
          <w:rFonts w:ascii="Arial" w:hAnsi="Arial"/>
        </w:rPr>
        <w:t xml:space="preserve">. Bien que non-concluantes, certaines données supportent des interventions d’une durée plus longues, et surtout, ce qui </w:t>
      </w:r>
      <w:bookmarkStart w:id="0" w:name="_GoBack"/>
      <w:bookmarkEnd w:id="0"/>
      <w:r w:rsidR="00A61E38">
        <w:rPr>
          <w:rFonts w:ascii="Arial" w:hAnsi="Arial"/>
        </w:rPr>
        <w:t>semble</w:t>
      </w:r>
      <w:r>
        <w:rPr>
          <w:rFonts w:ascii="Arial" w:hAnsi="Arial"/>
        </w:rPr>
        <w:t xml:space="preserve"> augment la durée d’abstinence est l’utilisation de « récompenses » pour les patients ayant des urines « clean ».</w:t>
      </w:r>
      <w:r w:rsidR="00CF534D">
        <w:rPr>
          <w:rFonts w:ascii="Arial" w:hAnsi="Arial"/>
        </w:rPr>
        <w:fldChar w:fldCharType="begin">
          <w:fldData xml:space="preserve">PEVuZE5vdGU+PENpdGU+PEF1dGhvcj5TdGVwaGVuczwvQXV0aG9yPjxZZWFyPjIwMDA8L1llYXI+
PFJlY051bT4zMTwvUmVjTnVtPjxEaXNwbGF5VGV4dD48c3R5bGUgZmFjZT0ic3VwZXJzY3JpcHQi
PjI2LDI5LDMwPC9zdHlsZT48L0Rpc3BsYXlUZXh0PjxyZWNvcmQ+PHJlYy1udW1iZXI+MzE8L3Jl
Yy1udW1iZXI+PGZvcmVpZ24ta2V5cz48a2V5IGFwcD0iRU4iIGRiLWlkPSIycmE1MHd3ZmFlMGF2
cGV6ZmYxeDAwMGxlenI5emRhenNkenIiIHRpbWVzdGFtcD0iMTQ1MzA0NzYwNyI+MzE8L2tleT48
L2ZvcmVpZ24ta2V5cz48cmVmLXR5cGUgbmFtZT0iSm91cm5hbCBBcnRpY2xlIj4xNzwvcmVmLXR5
cGU+PGNvbnRyaWJ1dG9ycz48YXV0aG9ycz48YXV0aG9yPlN0ZXBoZW5zLCBSLiBTLjwvYXV0aG9y
PjxhdXRob3I+Um9mZm1hbiwgUi4gQS48L2F1dGhvcj48YXV0aG9yPkN1cnRpbiwgTC48L2F1dGhv
cj48L2F1dGhvcnM+PC9jb250cmlidXRvcnM+PGF1dGgtYWRkcmVzcz5EZXBhcnRtZW50IG9mIFBz
eWNob2xvZ3kgMDQzNiwgVmlyZ2luaWEgUG9seXRlY2huaWMgSW5zdGl0dXRlIGFuZCBTdGF0ZSBV
bml2ZXJzaXR5LCBCbGFja3NidXJnIDI0MDYxLCBVU0EuIHN0ZXBoZW5zQHZ0LmVkdTwvYXV0aC1h
ZGRyZXNzPjx0aXRsZXM+PHRpdGxlPkNvbXBhcmlzb24gb2YgZXh0ZW5kZWQgdmVyc3VzIGJyaWVm
IHRyZWF0bWVudHMgZm9yIG1hcmlqdWFuYSB1c2U8L3RpdGxlPjxzZWNvbmRhcnktdGl0bGU+SiBD
b25zdWx0IENsaW4gUHN5Y2hvbDwvc2Vjb25kYXJ5LXRpdGxlPjwvdGl0bGVzPjxwZXJpb2RpY2Fs
PjxmdWxsLXRpdGxlPkogQ29uc3VsdCBDbGluIFBzeWNob2w8L2Z1bGwtdGl0bGU+PC9wZXJpb2Rp
Y2FsPjxwYWdlcz44OTgtOTA4PC9wYWdlcz48dm9sdW1lPjY4PC92b2x1bWU+PG51bWJlcj41PC9u
dW1iZXI+PGtleXdvcmRzPjxrZXl3b3JkPkFkdWx0PC9rZXl3b3JkPjxrZXl3b3JkPkNvZ25pdGl2
ZSBUaGVyYXB5LyptZXRob2RzPC9rZXl3b3JkPjxrZXl3b3JkPkZlbWFsZTwva2V5d29yZD48a2V5
d29yZD5Gb2xsb3ctVXAgU3R1ZGllczwva2V5d29yZD48a2V5d29yZD5IdW1hbnM8L2tleXdvcmQ+
PGtleXdvcmQ+TWFsZTwva2V5d29yZD48a2V5d29yZD5NYXJpanVhbmEgQWJ1c2UvKnRoZXJhcHk8
L2tleXdvcmQ+PGtleXdvcmQ+UHN5Y2hvdGhlcmFweSwgQnJpZWYvKm1ldGhvZHM8L2tleXdvcmQ+
PGtleXdvcmQ+UHN5Y2hvdGhlcmFweSwgR3JvdXAvbWV0aG9kczwva2V5d29yZD48a2V5d29yZD5S
ZWN1cnJlbmNlPC9rZXl3b3JkPjxrZXl3b3JkPlN1cnZleXMgYW5kIFF1ZXN0aW9ubmFpcmVzPC9r
ZXl3b3JkPjxrZXl3b3JkPlRyZWF0bWVudCBPdXRjb21lPC9rZXl3b3JkPjxrZXl3b3JkPldhc2hp
bmd0b248L2tleXdvcmQ+PC9rZXl3b3Jkcz48ZGF0ZXM+PHllYXI+MjAwMDwveWVhcj48cHViLWRh
dGVzPjxkYXRlPk9jdDwvZGF0ZT48L3B1Yi1kYXRlcz48L2RhdGVzPjxpc2JuPjAwMjItMDA2WCAo
UHJpbnQpJiN4RDswMDIyLTAwNlggKExpbmtpbmcpPC9pc2JuPjxhY2Nlc3Npb24tbnVtPjExMDY4
OTc2PC9hY2Nlc3Npb24tbnVtPjx1cmxzPjxyZWxhdGVkLXVybHM+PHVybD5odHRwOi8vd3d3Lm5j
YmkubmxtLm5paC5nb3YvcHVibWVkLzExMDY4OTc2PC91cmw+PC9yZWxhdGVkLXVybHM+PC91cmxz
PjwvcmVjb3JkPjwvQ2l0ZT48Q2l0ZT48QXV0aG9yPkJ1ZG5leTwvQXV0aG9yPjxZZWFyPjIwMDA8
L1llYXI+PFJlY051bT4zMjwvUmVjTnVtPjxyZWNvcmQ+PHJlYy1udW1iZXI+MzI8L3JlYy1udW1i
ZXI+PGZvcmVpZ24ta2V5cz48a2V5IGFwcD0iRU4iIGRiLWlkPSIycmE1MHd3ZmFlMGF2cGV6ZmYx
eDAwMGxlenI5emRhenNkenIiIHRpbWVzdGFtcD0iMTQ1MzA0NzY4NiI+MzI8L2tleT48L2ZvcmVp
Z24ta2V5cz48cmVmLXR5cGUgbmFtZT0iSm91cm5hbCBBcnRpY2xlIj4xNzwvcmVmLXR5cGU+PGNv
bnRyaWJ1dG9ycz48YXV0aG9ycz48YXV0aG9yPkJ1ZG5leSwgQS4gSi48L2F1dGhvcj48YXV0aG9y
PkhpZ2dpbnMsIFMuIFQuPC9hdXRob3I+PGF1dGhvcj5SYWRvbm92aWNoLCBLLiBKLjwvYXV0aG9y
PjxhdXRob3I+Tm92eSwgUC4gTC48L2F1dGhvcj48L2F1dGhvcnM+PC9jb250cmlidXRvcnM+PGF1
dGgtYWRkcmVzcz5EZXBhcnRtZW50IG9mIFBzeWNoaWF0cnksIFVuaXZlcnNpdHkgb2YgVmVybW9u
dCwgQnVybGluZ3RvbiAwNTQwMywgVVNBLiBhYnVkbmV5QHpvby51dm0uZWR1PC9hdXRoLWFkZHJl
c3M+PHRpdGxlcz48dGl0bGU+QWRkaW5nIHZvdWNoZXItYmFzZWQgaW5jZW50aXZlcyB0byBjb3Bp
bmcgc2tpbGxzIGFuZCBtb3RpdmF0aW9uYWwgZW5oYW5jZW1lbnQgaW1wcm92ZXMgb3V0Y29tZXMg
ZHVyaW5nIHRyZWF0bWVudCBmb3IgbWFyaWp1YW5hIGRlcGVuZGVuY2U8L3RpdGxlPjxzZWNvbmRh
cnktdGl0bGU+SiBDb25zdWx0IENsaW4gUHN5Y2hvbDwvc2Vjb25kYXJ5LXRpdGxlPjwvdGl0bGVz
PjxwZXJpb2RpY2FsPjxmdWxsLXRpdGxlPkogQ29uc3VsdCBDbGluIFBzeWNob2w8L2Z1bGwtdGl0
bGU+PC9wZXJpb2RpY2FsPjxwYWdlcz4xMDUxLTYxPC9wYWdlcz48dm9sdW1lPjY4PC92b2x1bWU+
PG51bWJlcj42PC9udW1iZXI+PGtleXdvcmRzPjxrZXl3b3JkPipBZGFwdGF0aW9uLCBQc3ljaG9s
b2dpY2FsPC9rZXl3b3JkPjxrZXl3b3JkPkFkdWx0PC9rZXl3b3JkPjxrZXl3b3JkPkFtYnVsYXRv
cnkgQ2FyZTwva2V5d29yZD48a2V5d29yZD5CZWhhdmlvciBUaGVyYXB5PC9rZXl3b3JkPjxrZXl3
b3JkPkZlbWFsZTwva2V5d29yZD48a2V5d29yZD5IdW1hbnM8L2tleXdvcmQ+PGtleXdvcmQ+TWFs
ZTwva2V5d29yZD48a2V5d29yZD5NYXJpanVhbmEgQWJ1c2UvcHN5Y2hvbG9neS8qcmVoYWJpbGl0
YXRpb248L2tleXdvcmQ+PGtleXdvcmQ+Kk1vdGl2YXRpb248L2tleXdvcmQ+PGtleXdvcmQ+KlRv
a2VuIEVjb25vbXk8L2tleXdvcmQ+PC9rZXl3b3Jkcz48ZGF0ZXM+PHllYXI+MjAwMDwveWVhcj48
cHViLWRhdGVzPjxkYXRlPkRlYzwvZGF0ZT48L3B1Yi1kYXRlcz48L2RhdGVzPjxpc2JuPjAwMjIt
MDA2WCAoUHJpbnQpJiN4RDswMDIyLTAwNlggKExpbmtpbmcpPC9pc2JuPjxhY2Nlc3Npb24tbnVt
PjExMTQyNTM5PC9hY2Nlc3Npb24tbnVtPjx1cmxzPjxyZWxhdGVkLXVybHM+PHVybD5odHRwOi8v
d3d3Lm5jYmkubmxtLm5paC5nb3YvcHVibWVkLzExMTQyNTM5PC91cmw+PC9yZWxhdGVkLXVybHM+
PC91cmxzPjwvcmVjb3JkPjwvQ2l0ZT48Q2l0ZT48QXV0aG9yPkNhcnJvbGw8L0F1dGhvcj48WWVh
cj4yMDEyPC9ZZWFyPjxSZWNOdW0+MzM8L1JlY051bT48cmVjb3JkPjxyZWMtbnVtYmVyPjMzPC9y
ZWMtbnVtYmVyPjxmb3JlaWduLWtleXM+PGtleSBhcHA9IkVOIiBkYi1pZD0iMnJhNTB3d2ZhZTBh
dnBlemZmMXgwMDBsZXpyOXpkYXpzZHpyIiB0aW1lc3RhbXA9IjE0NTMwNDc3NTUiPjMzPC9rZXk+
PC9mb3JlaWduLWtleXM+PHJlZi10eXBlIG5hbWU9IkpvdXJuYWwgQXJ0aWNsZSI+MTc8L3JlZi10
eXBlPjxjb250cmlidXRvcnM+PGF1dGhvcnM+PGF1dGhvcj5DYXJyb2xsLCBLLiBNLjwvYXV0aG9y
PjxhdXRob3I+TmljaCwgQy48L2F1dGhvcj48YXV0aG9yPkxhcGFnbGlhLCBELiBNLjwvYXV0aG9y
PjxhdXRob3I+UGV0ZXJzLCBFLiBOLjwvYXV0aG9yPjxhdXRob3I+RWFzdG9uLCBDLiBKLjwvYXV0
aG9yPjxhdXRob3I+UGV0cnksIE4uIE0uPC9hdXRob3I+PC9hdXRob3JzPjwvY29udHJpYnV0b3Jz
PjxhdXRoLWFkZHJlc3M+RGl2aXNpb24gb2YgU3Vic3RhbmNlIEFidXNlLCBZYWxlIFVuaXZlcnNp
dHkgU2Nob29sIG9mIE1lZGljaW5lLCBOZXcgSGF2ZW4sIENUIDA2NTE2LCBVU0EuIGthdGhsZWVu
LmNhcnJvbGxAeWFsZS5lZHU8L2F1dGgtYWRkcmVzcz48dGl0bGVzPjx0aXRsZT5Db21iaW5pbmcg
Y29nbml0aXZlIGJlaGF2aW9yYWwgdGhlcmFweSBhbmQgY29udGluZ2VuY3kgbWFuYWdlbWVudCB0
byBlbmhhbmNlIHRoZWlyIGVmZmVjdHMgaW4gdHJlYXRpbmcgY2FubmFiaXMgZGVwZW5kZW5jZTog
bGVzcyBjYW4gYmUgbW9yZSwgbW9yZSBvciBsZXNzPC90aXRsZT48c2Vjb25kYXJ5LXRpdGxlPkFk
ZGljdGlvbjwvc2Vjb25kYXJ5LXRpdGxlPjwvdGl0bGVzPjxwZXJpb2RpY2FsPjxmdWxsLXRpdGxl
PkFkZGljdGlvbjwvZnVsbC10aXRsZT48L3BlcmlvZGljYWw+PHBhZ2VzPjE2NTAtOTwvcGFnZXM+
PHZvbHVtZT4xMDc8L3ZvbHVtZT48bnVtYmVyPjk8L251bWJlcj48a2V5d29yZHM+PGtleXdvcmQ+
QWR1bHQ8L2tleXdvcmQ+PGtleXdvcmQ+QW1idWxhdG9yeSBDYXJlL21ldGhvZHM8L2tleXdvcmQ+
PGtleXdvcmQ+QW5hbHlzaXMgb2YgVmFyaWFuY2U8L2tleXdvcmQ+PGtleXdvcmQ+Q29nbml0aXZl
IFRoZXJhcHkvKm1ldGhvZHM8L2tleXdvcmQ+PGtleXdvcmQ+Q29tYmluZWQgTW9kYWxpdHkgVGhl
cmFweTwva2V5d29yZD48a2V5d29yZD5GZW1hbGU8L2tleXdvcmQ+PGtleXdvcmQ+Rm9sbG93LVVw
IFN0dWRpZXM8L2tleXdvcmQ+PGtleXdvcmQ+SHVtYW5zPC9rZXl3b3JkPjxrZXl3b3JkPk1hbGU8
L2tleXdvcmQ+PGtleXdvcmQ+TWFyaWp1YW5hIEFidXNlLyp0aGVyYXB5PC9rZXl3b3JkPjxrZXl3
b3JkPlBhdGllbnQgQ29tcGxpYW5jZTwva2V5d29yZD48a2V5d29yZD5SZXdhcmQ8L2tleXdvcmQ+
PGtleXdvcmQ+VHJlYXRtZW50IE91dGNvbWU8L2tleXdvcmQ+PC9rZXl3b3Jkcz48ZGF0ZXM+PHll
YXI+MjAxMjwveWVhcj48cHViLWRhdGVzPjxkYXRlPlNlcDwvZGF0ZT48L3B1Yi1kYXRlcz48L2Rh
dGVzPjxpc2JuPjEzNjAtMDQ0MyAoRWxlY3Ryb25pYykmI3hEOzA5NjUtMjE0MCAoTGlua2luZyk8
L2lzYm4+PGFjY2Vzc2lvbi1udW0+MjI0MDQyMjM8L2FjY2Vzc2lvbi1udW0+PHVybHM+PHJlbGF0
ZWQtdXJscz48dXJsPmh0dHA6Ly93d3cubmNiaS5ubG0ubmloLmdvdi9wdWJtZWQvMjI0MDQyMjM8
L3VybD48L3JlbGF0ZWQtdXJscz48L3VybHM+PGN1c3RvbTI+UE1DMzUwOTQxODwvY3VzdG9tMj48
ZWxlY3Ryb25pYy1yZXNvdXJjZS1udW0+MTAuMTExMS9qLjEzNjAtMDQ0My4yMDEyLjAzODc3Lng8
L2VsZWN0cm9uaWMtcmVzb3VyY2UtbnVtPjwvcmVjb3JkPjwvQ2l0ZT48L0VuZE5vdGU+AG==
</w:fldData>
        </w:fldChar>
      </w:r>
      <w:r w:rsidR="00CF534D">
        <w:rPr>
          <w:rFonts w:ascii="Arial" w:hAnsi="Arial"/>
        </w:rPr>
        <w:instrText xml:space="preserve"> ADDIN EN.CITE </w:instrText>
      </w:r>
      <w:r w:rsidR="00CF534D">
        <w:rPr>
          <w:rFonts w:ascii="Arial" w:hAnsi="Arial"/>
        </w:rPr>
        <w:fldChar w:fldCharType="begin">
          <w:fldData xml:space="preserve">PEVuZE5vdGU+PENpdGU+PEF1dGhvcj5TdGVwaGVuczwvQXV0aG9yPjxZZWFyPjIwMDA8L1llYXI+
PFJlY051bT4zMTwvUmVjTnVtPjxEaXNwbGF5VGV4dD48c3R5bGUgZmFjZT0ic3VwZXJzY3JpcHQi
PjI2LDI5LDMwPC9zdHlsZT48L0Rpc3BsYXlUZXh0PjxyZWNvcmQ+PHJlYy1udW1iZXI+MzE8L3Jl
Yy1udW1iZXI+PGZvcmVpZ24ta2V5cz48a2V5IGFwcD0iRU4iIGRiLWlkPSIycmE1MHd3ZmFlMGF2
cGV6ZmYxeDAwMGxlenI5emRhenNkenIiIHRpbWVzdGFtcD0iMTQ1MzA0NzYwNyI+MzE8L2tleT48
L2ZvcmVpZ24ta2V5cz48cmVmLXR5cGUgbmFtZT0iSm91cm5hbCBBcnRpY2xlIj4xNzwvcmVmLXR5
cGU+PGNvbnRyaWJ1dG9ycz48YXV0aG9ycz48YXV0aG9yPlN0ZXBoZW5zLCBSLiBTLjwvYXV0aG9y
PjxhdXRob3I+Um9mZm1hbiwgUi4gQS48L2F1dGhvcj48YXV0aG9yPkN1cnRpbiwgTC48L2F1dGhv
cj48L2F1dGhvcnM+PC9jb250cmlidXRvcnM+PGF1dGgtYWRkcmVzcz5EZXBhcnRtZW50IG9mIFBz
eWNob2xvZ3kgMDQzNiwgVmlyZ2luaWEgUG9seXRlY2huaWMgSW5zdGl0dXRlIGFuZCBTdGF0ZSBV
bml2ZXJzaXR5LCBCbGFja3NidXJnIDI0MDYxLCBVU0EuIHN0ZXBoZW5zQHZ0LmVkdTwvYXV0aC1h
ZGRyZXNzPjx0aXRsZXM+PHRpdGxlPkNvbXBhcmlzb24gb2YgZXh0ZW5kZWQgdmVyc3VzIGJyaWVm
IHRyZWF0bWVudHMgZm9yIG1hcmlqdWFuYSB1c2U8L3RpdGxlPjxzZWNvbmRhcnktdGl0bGU+SiBD
b25zdWx0IENsaW4gUHN5Y2hvbDwvc2Vjb25kYXJ5LXRpdGxlPjwvdGl0bGVzPjxwZXJpb2RpY2Fs
PjxmdWxsLXRpdGxlPkogQ29uc3VsdCBDbGluIFBzeWNob2w8L2Z1bGwtdGl0bGU+PC9wZXJpb2Rp
Y2FsPjxwYWdlcz44OTgtOTA4PC9wYWdlcz48dm9sdW1lPjY4PC92b2x1bWU+PG51bWJlcj41PC9u
dW1iZXI+PGtleXdvcmRzPjxrZXl3b3JkPkFkdWx0PC9rZXl3b3JkPjxrZXl3b3JkPkNvZ25pdGl2
ZSBUaGVyYXB5LyptZXRob2RzPC9rZXl3b3JkPjxrZXl3b3JkPkZlbWFsZTwva2V5d29yZD48a2V5
d29yZD5Gb2xsb3ctVXAgU3R1ZGllczwva2V5d29yZD48a2V5d29yZD5IdW1hbnM8L2tleXdvcmQ+
PGtleXdvcmQ+TWFsZTwva2V5d29yZD48a2V5d29yZD5NYXJpanVhbmEgQWJ1c2UvKnRoZXJhcHk8
L2tleXdvcmQ+PGtleXdvcmQ+UHN5Y2hvdGhlcmFweSwgQnJpZWYvKm1ldGhvZHM8L2tleXdvcmQ+
PGtleXdvcmQ+UHN5Y2hvdGhlcmFweSwgR3JvdXAvbWV0aG9kczwva2V5d29yZD48a2V5d29yZD5S
ZWN1cnJlbmNlPC9rZXl3b3JkPjxrZXl3b3JkPlN1cnZleXMgYW5kIFF1ZXN0aW9ubmFpcmVzPC9r
ZXl3b3JkPjxrZXl3b3JkPlRyZWF0bWVudCBPdXRjb21lPC9rZXl3b3JkPjxrZXl3b3JkPldhc2hp
bmd0b248L2tleXdvcmQ+PC9rZXl3b3Jkcz48ZGF0ZXM+PHllYXI+MjAwMDwveWVhcj48cHViLWRh
dGVzPjxkYXRlPk9jdDwvZGF0ZT48L3B1Yi1kYXRlcz48L2RhdGVzPjxpc2JuPjAwMjItMDA2WCAo
UHJpbnQpJiN4RDswMDIyLTAwNlggKExpbmtpbmcpPC9pc2JuPjxhY2Nlc3Npb24tbnVtPjExMDY4
OTc2PC9hY2Nlc3Npb24tbnVtPjx1cmxzPjxyZWxhdGVkLXVybHM+PHVybD5odHRwOi8vd3d3Lm5j
YmkubmxtLm5paC5nb3YvcHVibWVkLzExMDY4OTc2PC91cmw+PC9yZWxhdGVkLXVybHM+PC91cmxz
PjwvcmVjb3JkPjwvQ2l0ZT48Q2l0ZT48QXV0aG9yPkJ1ZG5leTwvQXV0aG9yPjxZZWFyPjIwMDA8
L1llYXI+PFJlY051bT4zMjwvUmVjTnVtPjxyZWNvcmQ+PHJlYy1udW1iZXI+MzI8L3JlYy1udW1i
ZXI+PGZvcmVpZ24ta2V5cz48a2V5IGFwcD0iRU4iIGRiLWlkPSIycmE1MHd3ZmFlMGF2cGV6ZmYx
eDAwMGxlenI5emRhenNkenIiIHRpbWVzdGFtcD0iMTQ1MzA0NzY4NiI+MzI8L2tleT48L2ZvcmVp
Z24ta2V5cz48cmVmLXR5cGUgbmFtZT0iSm91cm5hbCBBcnRpY2xlIj4xNzwvcmVmLXR5cGU+PGNv
bnRyaWJ1dG9ycz48YXV0aG9ycz48YXV0aG9yPkJ1ZG5leSwgQS4gSi48L2F1dGhvcj48YXV0aG9y
PkhpZ2dpbnMsIFMuIFQuPC9hdXRob3I+PGF1dGhvcj5SYWRvbm92aWNoLCBLLiBKLjwvYXV0aG9y
PjxhdXRob3I+Tm92eSwgUC4gTC48L2F1dGhvcj48L2F1dGhvcnM+PC9jb250cmlidXRvcnM+PGF1
dGgtYWRkcmVzcz5EZXBhcnRtZW50IG9mIFBzeWNoaWF0cnksIFVuaXZlcnNpdHkgb2YgVmVybW9u
dCwgQnVybGluZ3RvbiAwNTQwMywgVVNBLiBhYnVkbmV5QHpvby51dm0uZWR1PC9hdXRoLWFkZHJl
c3M+PHRpdGxlcz48dGl0bGU+QWRkaW5nIHZvdWNoZXItYmFzZWQgaW5jZW50aXZlcyB0byBjb3Bp
bmcgc2tpbGxzIGFuZCBtb3RpdmF0aW9uYWwgZW5oYW5jZW1lbnQgaW1wcm92ZXMgb3V0Y29tZXMg
ZHVyaW5nIHRyZWF0bWVudCBmb3IgbWFyaWp1YW5hIGRlcGVuZGVuY2U8L3RpdGxlPjxzZWNvbmRh
cnktdGl0bGU+SiBDb25zdWx0IENsaW4gUHN5Y2hvbDwvc2Vjb25kYXJ5LXRpdGxlPjwvdGl0bGVz
PjxwZXJpb2RpY2FsPjxmdWxsLXRpdGxlPkogQ29uc3VsdCBDbGluIFBzeWNob2w8L2Z1bGwtdGl0
bGU+PC9wZXJpb2RpY2FsPjxwYWdlcz4xMDUxLTYxPC9wYWdlcz48dm9sdW1lPjY4PC92b2x1bWU+
PG51bWJlcj42PC9udW1iZXI+PGtleXdvcmRzPjxrZXl3b3JkPipBZGFwdGF0aW9uLCBQc3ljaG9s
b2dpY2FsPC9rZXl3b3JkPjxrZXl3b3JkPkFkdWx0PC9rZXl3b3JkPjxrZXl3b3JkPkFtYnVsYXRv
cnkgQ2FyZTwva2V5d29yZD48a2V5d29yZD5CZWhhdmlvciBUaGVyYXB5PC9rZXl3b3JkPjxrZXl3
b3JkPkZlbWFsZTwva2V5d29yZD48a2V5d29yZD5IdW1hbnM8L2tleXdvcmQ+PGtleXdvcmQ+TWFs
ZTwva2V5d29yZD48a2V5d29yZD5NYXJpanVhbmEgQWJ1c2UvcHN5Y2hvbG9neS8qcmVoYWJpbGl0
YXRpb248L2tleXdvcmQ+PGtleXdvcmQ+Kk1vdGl2YXRpb248L2tleXdvcmQ+PGtleXdvcmQ+KlRv
a2VuIEVjb25vbXk8L2tleXdvcmQ+PC9rZXl3b3Jkcz48ZGF0ZXM+PHllYXI+MjAwMDwveWVhcj48
cHViLWRhdGVzPjxkYXRlPkRlYzwvZGF0ZT48L3B1Yi1kYXRlcz48L2RhdGVzPjxpc2JuPjAwMjIt
MDA2WCAoUHJpbnQpJiN4RDswMDIyLTAwNlggKExpbmtpbmcpPC9pc2JuPjxhY2Nlc3Npb24tbnVt
PjExMTQyNTM5PC9hY2Nlc3Npb24tbnVtPjx1cmxzPjxyZWxhdGVkLXVybHM+PHVybD5odHRwOi8v
d3d3Lm5jYmkubmxtLm5paC5nb3YvcHVibWVkLzExMTQyNTM5PC91cmw+PC9yZWxhdGVkLXVybHM+
PC91cmxzPjwvcmVjb3JkPjwvQ2l0ZT48Q2l0ZT48QXV0aG9yPkNhcnJvbGw8L0F1dGhvcj48WWVh
cj4yMDEyPC9ZZWFyPjxSZWNOdW0+MzM8L1JlY051bT48cmVjb3JkPjxyZWMtbnVtYmVyPjMzPC9y
ZWMtbnVtYmVyPjxmb3JlaWduLWtleXM+PGtleSBhcHA9IkVOIiBkYi1pZD0iMnJhNTB3d2ZhZTBh
dnBlemZmMXgwMDBsZXpyOXpkYXpzZHpyIiB0aW1lc3RhbXA9IjE0NTMwNDc3NTUiPjMzPC9rZXk+
PC9mb3JlaWduLWtleXM+PHJlZi10eXBlIG5hbWU9IkpvdXJuYWwgQXJ0aWNsZSI+MTc8L3JlZi10
eXBlPjxjb250cmlidXRvcnM+PGF1dGhvcnM+PGF1dGhvcj5DYXJyb2xsLCBLLiBNLjwvYXV0aG9y
PjxhdXRob3I+TmljaCwgQy48L2F1dGhvcj48YXV0aG9yPkxhcGFnbGlhLCBELiBNLjwvYXV0aG9y
PjxhdXRob3I+UGV0ZXJzLCBFLiBOLjwvYXV0aG9yPjxhdXRob3I+RWFzdG9uLCBDLiBKLjwvYXV0
aG9yPjxhdXRob3I+UGV0cnksIE4uIE0uPC9hdXRob3I+PC9hdXRob3JzPjwvY29udHJpYnV0b3Jz
PjxhdXRoLWFkZHJlc3M+RGl2aXNpb24gb2YgU3Vic3RhbmNlIEFidXNlLCBZYWxlIFVuaXZlcnNp
dHkgU2Nob29sIG9mIE1lZGljaW5lLCBOZXcgSGF2ZW4sIENUIDA2NTE2LCBVU0EuIGthdGhsZWVu
LmNhcnJvbGxAeWFsZS5lZHU8L2F1dGgtYWRkcmVzcz48dGl0bGVzPjx0aXRsZT5Db21iaW5pbmcg
Y29nbml0aXZlIGJlaGF2aW9yYWwgdGhlcmFweSBhbmQgY29udGluZ2VuY3kgbWFuYWdlbWVudCB0
byBlbmhhbmNlIHRoZWlyIGVmZmVjdHMgaW4gdHJlYXRpbmcgY2FubmFiaXMgZGVwZW5kZW5jZTog
bGVzcyBjYW4gYmUgbW9yZSwgbW9yZSBvciBsZXNzPC90aXRsZT48c2Vjb25kYXJ5LXRpdGxlPkFk
ZGljdGlvbjwvc2Vjb25kYXJ5LXRpdGxlPjwvdGl0bGVzPjxwZXJpb2RpY2FsPjxmdWxsLXRpdGxl
PkFkZGljdGlvbjwvZnVsbC10aXRsZT48L3BlcmlvZGljYWw+PHBhZ2VzPjE2NTAtOTwvcGFnZXM+
PHZvbHVtZT4xMDc8L3ZvbHVtZT48bnVtYmVyPjk8L251bWJlcj48a2V5d29yZHM+PGtleXdvcmQ+
QWR1bHQ8L2tleXdvcmQ+PGtleXdvcmQ+QW1idWxhdG9yeSBDYXJlL21ldGhvZHM8L2tleXdvcmQ+
PGtleXdvcmQ+QW5hbHlzaXMgb2YgVmFyaWFuY2U8L2tleXdvcmQ+PGtleXdvcmQ+Q29nbml0aXZl
IFRoZXJhcHkvKm1ldGhvZHM8L2tleXdvcmQ+PGtleXdvcmQ+Q29tYmluZWQgTW9kYWxpdHkgVGhl
cmFweTwva2V5d29yZD48a2V5d29yZD5GZW1hbGU8L2tleXdvcmQ+PGtleXdvcmQ+Rm9sbG93LVVw
IFN0dWRpZXM8L2tleXdvcmQ+PGtleXdvcmQ+SHVtYW5zPC9rZXl3b3JkPjxrZXl3b3JkPk1hbGU8
L2tleXdvcmQ+PGtleXdvcmQ+TWFyaWp1YW5hIEFidXNlLyp0aGVyYXB5PC9rZXl3b3JkPjxrZXl3
b3JkPlBhdGllbnQgQ29tcGxpYW5jZTwva2V5d29yZD48a2V5d29yZD5SZXdhcmQ8L2tleXdvcmQ+
PGtleXdvcmQ+VHJlYXRtZW50IE91dGNvbWU8L2tleXdvcmQ+PC9rZXl3b3Jkcz48ZGF0ZXM+PHll
YXI+MjAxMjwveWVhcj48cHViLWRhdGVzPjxkYXRlPlNlcDwvZGF0ZT48L3B1Yi1kYXRlcz48L2Rh
dGVzPjxpc2JuPjEzNjAtMDQ0MyAoRWxlY3Ryb25pYykmI3hEOzA5NjUtMjE0MCAoTGlua2luZyk8
L2lzYm4+PGFjY2Vzc2lvbi1udW0+MjI0MDQyMjM8L2FjY2Vzc2lvbi1udW0+PHVybHM+PHJlbGF0
ZWQtdXJscz48dXJsPmh0dHA6Ly93d3cubmNiaS5ubG0ubmloLmdvdi9wdWJtZWQvMjI0MDQyMjM8
L3VybD48L3JlbGF0ZWQtdXJscz48L3VybHM+PGN1c3RvbTI+UE1DMzUwOTQxODwvY3VzdG9tMj48
ZWxlY3Ryb25pYy1yZXNvdXJjZS1udW0+MTAuMTExMS9qLjEzNjAtMDQ0My4yMDEyLjAzODc3Lng8
L2VsZWN0cm9uaWMtcmVzb3VyY2UtbnVtPjwvcmVjb3JkPjwvQ2l0ZT48L0VuZE5vdGU+AG==
</w:fldData>
        </w:fldChar>
      </w:r>
      <w:r w:rsidR="00CF534D">
        <w:rPr>
          <w:rFonts w:ascii="Arial" w:hAnsi="Arial"/>
        </w:rPr>
        <w:instrText xml:space="preserve"> ADDIN EN.CITE.DATA </w:instrText>
      </w:r>
      <w:r w:rsidR="00CF534D">
        <w:rPr>
          <w:rFonts w:ascii="Arial" w:hAnsi="Arial"/>
        </w:rPr>
      </w:r>
      <w:r w:rsidR="00CF534D">
        <w:rPr>
          <w:rFonts w:ascii="Arial" w:hAnsi="Arial"/>
        </w:rPr>
        <w:fldChar w:fldCharType="end"/>
      </w:r>
      <w:r w:rsidR="00CF534D">
        <w:rPr>
          <w:rFonts w:ascii="Arial" w:hAnsi="Arial"/>
        </w:rPr>
        <w:fldChar w:fldCharType="separate"/>
      </w:r>
      <w:r w:rsidR="00CF534D" w:rsidRPr="00CF534D">
        <w:rPr>
          <w:rFonts w:ascii="Arial" w:hAnsi="Arial"/>
          <w:noProof/>
          <w:vertAlign w:val="superscript"/>
        </w:rPr>
        <w:t>26,29,30</w:t>
      </w:r>
      <w:r w:rsidR="00CF534D">
        <w:rPr>
          <w:rFonts w:ascii="Arial" w:hAnsi="Arial"/>
        </w:rPr>
        <w:fldChar w:fldCharType="end"/>
      </w:r>
    </w:p>
    <w:p w14:paraId="4252389C" w14:textId="77777777" w:rsidR="001D0B1D" w:rsidRDefault="001D0B1D">
      <w:pPr>
        <w:rPr>
          <w:rFonts w:ascii="Arial" w:hAnsi="Arial"/>
        </w:rPr>
      </w:pPr>
    </w:p>
    <w:p w14:paraId="5C4AC931" w14:textId="77777777" w:rsidR="00EC1163" w:rsidRDefault="00EC1163">
      <w:pPr>
        <w:rPr>
          <w:rFonts w:ascii="Arial" w:hAnsi="Arial"/>
        </w:rPr>
      </w:pPr>
    </w:p>
    <w:p w14:paraId="083A2F50" w14:textId="77777777" w:rsidR="00EC1163" w:rsidRDefault="00EC1163">
      <w:pPr>
        <w:rPr>
          <w:rFonts w:ascii="Arial" w:hAnsi="Arial"/>
        </w:rPr>
      </w:pPr>
    </w:p>
    <w:p w14:paraId="3C154F38" w14:textId="77777777" w:rsidR="00EC1163" w:rsidRDefault="00EC1163">
      <w:pPr>
        <w:rPr>
          <w:rFonts w:ascii="Arial" w:hAnsi="Arial"/>
        </w:rPr>
      </w:pPr>
    </w:p>
    <w:p w14:paraId="188CD8D5" w14:textId="77777777" w:rsidR="00EC1163" w:rsidRDefault="00EC1163">
      <w:pPr>
        <w:rPr>
          <w:rFonts w:ascii="Arial" w:hAnsi="Arial"/>
        </w:rPr>
      </w:pPr>
    </w:p>
    <w:p w14:paraId="6E6733C6" w14:textId="77777777" w:rsidR="00EC1163" w:rsidRDefault="00EC1163">
      <w:pPr>
        <w:rPr>
          <w:rFonts w:ascii="Arial" w:hAnsi="Arial"/>
        </w:rPr>
      </w:pPr>
    </w:p>
    <w:p w14:paraId="52530CAB" w14:textId="7A990B13" w:rsidR="00F147A6" w:rsidRPr="00F147A6" w:rsidRDefault="00851D19">
      <w:pPr>
        <w:rPr>
          <w:rFonts w:ascii="Arial" w:hAnsi="Arial"/>
        </w:rPr>
      </w:pPr>
      <w:r>
        <w:rPr>
          <w:rFonts w:ascii="Arial" w:hAnsi="Arial"/>
        </w:rPr>
        <w:t xml:space="preserve"> </w:t>
      </w:r>
    </w:p>
    <w:p w14:paraId="1BC47513" w14:textId="77777777" w:rsidR="00DC79EC" w:rsidRDefault="00DC79EC">
      <w:pPr>
        <w:rPr>
          <w:rFonts w:ascii="Arial" w:hAnsi="Arial"/>
        </w:rPr>
      </w:pPr>
    </w:p>
    <w:p w14:paraId="5ACC2115" w14:textId="77777777" w:rsidR="00DC79EC" w:rsidRDefault="00DC79EC">
      <w:pPr>
        <w:rPr>
          <w:rFonts w:ascii="Arial" w:hAnsi="Arial"/>
        </w:rPr>
      </w:pPr>
    </w:p>
    <w:p w14:paraId="18551D14" w14:textId="77777777" w:rsidR="00CF534D" w:rsidRPr="00CF534D" w:rsidRDefault="00DC79EC" w:rsidP="00CF534D">
      <w:pPr>
        <w:pStyle w:val="EndNoteBibliography"/>
        <w:ind w:left="720" w:hanging="720"/>
        <w:rPr>
          <w:noProof/>
        </w:rPr>
      </w:pPr>
      <w:r>
        <w:rPr>
          <w:rFonts w:ascii="Arial" w:hAnsi="Arial"/>
        </w:rPr>
        <w:fldChar w:fldCharType="begin"/>
      </w:r>
      <w:r>
        <w:rPr>
          <w:rFonts w:ascii="Arial" w:hAnsi="Arial"/>
        </w:rPr>
        <w:instrText xml:space="preserve"> ADDIN EN.REFLIST </w:instrText>
      </w:r>
      <w:r>
        <w:rPr>
          <w:rFonts w:ascii="Arial" w:hAnsi="Arial"/>
        </w:rPr>
        <w:fldChar w:fldCharType="separate"/>
      </w:r>
      <w:r w:rsidR="00CF534D" w:rsidRPr="00CF534D">
        <w:rPr>
          <w:noProof/>
        </w:rPr>
        <w:t>1.</w:t>
      </w:r>
      <w:r w:rsidR="00CF534D" w:rsidRPr="00CF534D">
        <w:rPr>
          <w:noProof/>
        </w:rPr>
        <w:tab/>
        <w:t xml:space="preserve">Zhang MW, Ho RC. The Cannabis Dilemma: A Review of Its Associated Risks and Clinical Efficacy. </w:t>
      </w:r>
      <w:r w:rsidR="00CF534D" w:rsidRPr="00CF534D">
        <w:rPr>
          <w:i/>
          <w:noProof/>
        </w:rPr>
        <w:t xml:space="preserve">J Addict. </w:t>
      </w:r>
      <w:r w:rsidR="00CF534D" w:rsidRPr="00CF534D">
        <w:rPr>
          <w:noProof/>
        </w:rPr>
        <w:t>2015;2015:707596.</w:t>
      </w:r>
    </w:p>
    <w:p w14:paraId="69FB6B57" w14:textId="77777777" w:rsidR="00CF534D" w:rsidRPr="00CF534D" w:rsidRDefault="00CF534D" w:rsidP="00CF534D">
      <w:pPr>
        <w:pStyle w:val="EndNoteBibliography"/>
        <w:ind w:left="720" w:hanging="720"/>
        <w:rPr>
          <w:noProof/>
        </w:rPr>
      </w:pPr>
      <w:r w:rsidRPr="00CF534D">
        <w:rPr>
          <w:noProof/>
        </w:rPr>
        <w:t>2.</w:t>
      </w:r>
      <w:r w:rsidRPr="00CF534D">
        <w:rPr>
          <w:noProof/>
        </w:rPr>
        <w:tab/>
        <w:t xml:space="preserve">Martin-Santos R, Crippa JA, Batalla A, et al. Acute effects of a single, oral dose of d9-tetrahydrocannabinol (THC) and cannabidiol (CBD) administration in healthy volunteers. </w:t>
      </w:r>
      <w:r w:rsidRPr="00CF534D">
        <w:rPr>
          <w:i/>
          <w:noProof/>
        </w:rPr>
        <w:t xml:space="preserve">Curr Pharm Des. </w:t>
      </w:r>
      <w:r w:rsidRPr="00CF534D">
        <w:rPr>
          <w:noProof/>
        </w:rPr>
        <w:t>2012;18(32):4966-4979.</w:t>
      </w:r>
    </w:p>
    <w:p w14:paraId="65A149EC" w14:textId="13227EE9" w:rsidR="00CF534D" w:rsidRPr="00CF534D" w:rsidRDefault="00CF534D" w:rsidP="00CF534D">
      <w:pPr>
        <w:pStyle w:val="EndNoteBibliography"/>
        <w:ind w:left="720" w:hanging="720"/>
        <w:rPr>
          <w:noProof/>
        </w:rPr>
      </w:pPr>
      <w:r w:rsidRPr="00CF534D">
        <w:rPr>
          <w:noProof/>
        </w:rPr>
        <w:t>3.</w:t>
      </w:r>
      <w:r w:rsidRPr="00CF534D">
        <w:rPr>
          <w:noProof/>
        </w:rPr>
        <w:tab/>
        <w:t xml:space="preserve">Canada. S. Canadian Tobacco, Alcohol and Drugs Survey: Summary of results for 2013. 2015; </w:t>
      </w:r>
      <w:hyperlink r:id="rId6" w:history="1">
        <w:r w:rsidRPr="00CF534D">
          <w:rPr>
            <w:rStyle w:val="Hyperlink"/>
            <w:rFonts w:asciiTheme="minorHAnsi" w:hAnsiTheme="minorHAnsi"/>
            <w:noProof/>
            <w:lang w:val="fr-CA"/>
          </w:rPr>
          <w:t>http://healthycanadians.gc.ca/science-research-sciences-recherches/data-donnees/ctads-ectad/summary-sommaire-2013-eng.php</w:t>
        </w:r>
      </w:hyperlink>
      <w:r w:rsidRPr="00CF534D">
        <w:rPr>
          <w:noProof/>
        </w:rPr>
        <w:t>. Accessed Retrieved January 2, 2016.</w:t>
      </w:r>
    </w:p>
    <w:p w14:paraId="2D4B1565" w14:textId="77777777" w:rsidR="00CF534D" w:rsidRPr="00CF534D" w:rsidRDefault="00CF534D" w:rsidP="00CF534D">
      <w:pPr>
        <w:pStyle w:val="EndNoteBibliography"/>
        <w:ind w:left="720" w:hanging="720"/>
        <w:rPr>
          <w:noProof/>
        </w:rPr>
      </w:pPr>
      <w:r w:rsidRPr="00CF534D">
        <w:rPr>
          <w:noProof/>
        </w:rPr>
        <w:t>4.</w:t>
      </w:r>
      <w:r w:rsidRPr="00CF534D">
        <w:rPr>
          <w:noProof/>
        </w:rPr>
        <w:tab/>
        <w:t xml:space="preserve">Callaghan RC, Macdonald SA. Changes in the rates of alcohol- and drug-related hospital separations for Canadian provinces: 1996 to 2005. </w:t>
      </w:r>
      <w:r w:rsidRPr="00CF534D">
        <w:rPr>
          <w:i/>
          <w:noProof/>
        </w:rPr>
        <w:t xml:space="preserve">Can J Public Health. </w:t>
      </w:r>
      <w:r w:rsidRPr="00CF534D">
        <w:rPr>
          <w:noProof/>
        </w:rPr>
        <w:t>2009;100(5):393-396.</w:t>
      </w:r>
    </w:p>
    <w:p w14:paraId="420EDFC6" w14:textId="77777777" w:rsidR="00CF534D" w:rsidRPr="00CF534D" w:rsidRDefault="00CF534D" w:rsidP="00CF534D">
      <w:pPr>
        <w:pStyle w:val="EndNoteBibliography"/>
        <w:ind w:left="720" w:hanging="720"/>
        <w:rPr>
          <w:noProof/>
        </w:rPr>
      </w:pPr>
      <w:r w:rsidRPr="00CF534D">
        <w:rPr>
          <w:noProof/>
        </w:rPr>
        <w:t>5.</w:t>
      </w:r>
      <w:r w:rsidRPr="00CF534D">
        <w:rPr>
          <w:noProof/>
        </w:rPr>
        <w:tab/>
        <w:t xml:space="preserve">Hall W, Degenhardt L. Adverse health effects of non-medical cannabis use. </w:t>
      </w:r>
      <w:r w:rsidRPr="00CF534D">
        <w:rPr>
          <w:i/>
          <w:noProof/>
        </w:rPr>
        <w:t xml:space="preserve">Lancet. </w:t>
      </w:r>
      <w:r w:rsidRPr="00CF534D">
        <w:rPr>
          <w:noProof/>
        </w:rPr>
        <w:t>2009;374(9698):1383-1391.</w:t>
      </w:r>
    </w:p>
    <w:p w14:paraId="4C4E70E3" w14:textId="77777777" w:rsidR="00CF534D" w:rsidRPr="00CF534D" w:rsidRDefault="00CF534D" w:rsidP="00CF534D">
      <w:pPr>
        <w:pStyle w:val="EndNoteBibliography"/>
        <w:ind w:left="720" w:hanging="720"/>
        <w:rPr>
          <w:noProof/>
        </w:rPr>
      </w:pPr>
      <w:r w:rsidRPr="00CF534D">
        <w:rPr>
          <w:noProof/>
        </w:rPr>
        <w:t>6.</w:t>
      </w:r>
      <w:r w:rsidRPr="00CF534D">
        <w:rPr>
          <w:noProof/>
        </w:rPr>
        <w:tab/>
        <w:t xml:space="preserve">Turner SD, Spithoff S, Kahan M. Approach to cannabis use disorder in primary care: focus on youth and other high-risk users. </w:t>
      </w:r>
      <w:r w:rsidRPr="00CF534D">
        <w:rPr>
          <w:i/>
          <w:noProof/>
        </w:rPr>
        <w:t xml:space="preserve">Can Fam Physician. </w:t>
      </w:r>
      <w:r w:rsidRPr="00CF534D">
        <w:rPr>
          <w:noProof/>
        </w:rPr>
        <w:t>2014;60(9):801-808, e423-832.</w:t>
      </w:r>
    </w:p>
    <w:p w14:paraId="51A9CB5C" w14:textId="77777777" w:rsidR="00CF534D" w:rsidRPr="00CF534D" w:rsidRDefault="00CF534D" w:rsidP="00CF534D">
      <w:pPr>
        <w:pStyle w:val="EndNoteBibliography"/>
        <w:ind w:left="720" w:hanging="720"/>
        <w:rPr>
          <w:noProof/>
        </w:rPr>
      </w:pPr>
      <w:r w:rsidRPr="00CF534D">
        <w:rPr>
          <w:noProof/>
        </w:rPr>
        <w:t>7.</w:t>
      </w:r>
      <w:r w:rsidRPr="00CF534D">
        <w:rPr>
          <w:noProof/>
        </w:rPr>
        <w:tab/>
        <w:t xml:space="preserve">Crean RD, Crane NA, Mason BJ. An evidence based review of acute and long-term effects of cannabis use on executive cognitive functions. </w:t>
      </w:r>
      <w:r w:rsidRPr="00CF534D">
        <w:rPr>
          <w:i/>
          <w:noProof/>
        </w:rPr>
        <w:t xml:space="preserve">J Addict Med. </w:t>
      </w:r>
      <w:r w:rsidRPr="00CF534D">
        <w:rPr>
          <w:noProof/>
        </w:rPr>
        <w:t>2011;5(1):1-8.</w:t>
      </w:r>
    </w:p>
    <w:p w14:paraId="0D7C4FD4" w14:textId="77777777" w:rsidR="00CF534D" w:rsidRPr="00CF534D" w:rsidRDefault="00CF534D" w:rsidP="00CF534D">
      <w:pPr>
        <w:pStyle w:val="EndNoteBibliography"/>
        <w:ind w:left="720" w:hanging="720"/>
        <w:rPr>
          <w:noProof/>
        </w:rPr>
      </w:pPr>
      <w:r w:rsidRPr="00CF534D">
        <w:rPr>
          <w:noProof/>
        </w:rPr>
        <w:t>8.</w:t>
      </w:r>
      <w:r w:rsidRPr="00CF534D">
        <w:rPr>
          <w:noProof/>
        </w:rPr>
        <w:tab/>
        <w:t xml:space="preserve">Porath-Waller AJ, Notarandrea R, Vaccarino FJ. Young brains on cannabis: It's time to clear the smoke. </w:t>
      </w:r>
      <w:r w:rsidRPr="00CF534D">
        <w:rPr>
          <w:i/>
          <w:noProof/>
        </w:rPr>
        <w:t xml:space="preserve">Clin Pharmacol Ther. </w:t>
      </w:r>
      <w:r w:rsidRPr="00CF534D">
        <w:rPr>
          <w:noProof/>
        </w:rPr>
        <w:t>2015;97(6):551-552.</w:t>
      </w:r>
    </w:p>
    <w:p w14:paraId="608603A5" w14:textId="77777777" w:rsidR="00CF534D" w:rsidRPr="00CF534D" w:rsidRDefault="00CF534D" w:rsidP="00CF534D">
      <w:pPr>
        <w:pStyle w:val="EndNoteBibliography"/>
        <w:ind w:left="720" w:hanging="720"/>
        <w:rPr>
          <w:noProof/>
        </w:rPr>
      </w:pPr>
      <w:r w:rsidRPr="00CF534D">
        <w:rPr>
          <w:noProof/>
        </w:rPr>
        <w:t>9.</w:t>
      </w:r>
      <w:r w:rsidRPr="00CF534D">
        <w:rPr>
          <w:noProof/>
        </w:rPr>
        <w:tab/>
        <w:t xml:space="preserve">Hall W, Solowij N. Adverse effects of cannabis. </w:t>
      </w:r>
      <w:r w:rsidRPr="00CF534D">
        <w:rPr>
          <w:i/>
          <w:noProof/>
        </w:rPr>
        <w:t xml:space="preserve">Lancet. </w:t>
      </w:r>
      <w:r w:rsidRPr="00CF534D">
        <w:rPr>
          <w:noProof/>
        </w:rPr>
        <w:t>1998;352(9140):1611-1616.</w:t>
      </w:r>
    </w:p>
    <w:p w14:paraId="47AD0861" w14:textId="77777777" w:rsidR="00CF534D" w:rsidRPr="00CF534D" w:rsidRDefault="00CF534D" w:rsidP="00CF534D">
      <w:pPr>
        <w:pStyle w:val="EndNoteBibliography"/>
        <w:ind w:left="720" w:hanging="720"/>
        <w:rPr>
          <w:noProof/>
        </w:rPr>
      </w:pPr>
      <w:r w:rsidRPr="00CF534D">
        <w:rPr>
          <w:noProof/>
        </w:rPr>
        <w:t>10.</w:t>
      </w:r>
      <w:r w:rsidRPr="00CF534D">
        <w:rPr>
          <w:noProof/>
        </w:rPr>
        <w:tab/>
        <w:t xml:space="preserve">Pletcher MJ, Vittinghoff E, Kalhan R, et al. Association between marijuana exposure and pulmonary function over 20 years. </w:t>
      </w:r>
      <w:r w:rsidRPr="00CF534D">
        <w:rPr>
          <w:i/>
          <w:noProof/>
        </w:rPr>
        <w:t xml:space="preserve">JAMA. </w:t>
      </w:r>
      <w:r w:rsidRPr="00CF534D">
        <w:rPr>
          <w:noProof/>
        </w:rPr>
        <w:t>2012;307(2):173-181.</w:t>
      </w:r>
    </w:p>
    <w:p w14:paraId="58DC0CE0" w14:textId="77777777" w:rsidR="00CF534D" w:rsidRPr="00CF534D" w:rsidRDefault="00CF534D" w:rsidP="00CF534D">
      <w:pPr>
        <w:pStyle w:val="EndNoteBibliography"/>
        <w:ind w:left="720" w:hanging="720"/>
        <w:rPr>
          <w:noProof/>
        </w:rPr>
      </w:pPr>
      <w:r w:rsidRPr="00CF534D">
        <w:rPr>
          <w:noProof/>
        </w:rPr>
        <w:t>11.</w:t>
      </w:r>
      <w:r w:rsidRPr="00CF534D">
        <w:rPr>
          <w:noProof/>
        </w:rPr>
        <w:tab/>
        <w:t xml:space="preserve">Mehra R, Moore BA, Crothers K, Tetrault J, Fiellin DA. The association between marijuana smoking and lung cancer: a systematic review. </w:t>
      </w:r>
      <w:r w:rsidRPr="00CF534D">
        <w:rPr>
          <w:i/>
          <w:noProof/>
        </w:rPr>
        <w:t xml:space="preserve">Arch Intern Med. </w:t>
      </w:r>
      <w:r w:rsidRPr="00CF534D">
        <w:rPr>
          <w:noProof/>
        </w:rPr>
        <w:t>2006;166(13):1359-1367.</w:t>
      </w:r>
    </w:p>
    <w:p w14:paraId="0D21E9E6" w14:textId="77777777" w:rsidR="00CF534D" w:rsidRPr="00CF534D" w:rsidRDefault="00CF534D" w:rsidP="00CF534D">
      <w:pPr>
        <w:pStyle w:val="EndNoteBibliography"/>
        <w:ind w:left="720" w:hanging="720"/>
        <w:rPr>
          <w:noProof/>
        </w:rPr>
      </w:pPr>
      <w:r w:rsidRPr="00CF534D">
        <w:rPr>
          <w:noProof/>
        </w:rPr>
        <w:t>12.</w:t>
      </w:r>
      <w:r w:rsidRPr="00CF534D">
        <w:rPr>
          <w:noProof/>
        </w:rPr>
        <w:tab/>
        <w:t xml:space="preserve">Tetrault JM, Crothers K, Moore BA, Mehra R, Concato J, Fiellin DA. Effects of marijuana smoking on pulmonary function and respiratory complications: a systematic review. </w:t>
      </w:r>
      <w:r w:rsidRPr="00CF534D">
        <w:rPr>
          <w:i/>
          <w:noProof/>
        </w:rPr>
        <w:t xml:space="preserve">Arch Intern Med. </w:t>
      </w:r>
      <w:r w:rsidRPr="00CF534D">
        <w:rPr>
          <w:noProof/>
        </w:rPr>
        <w:t>2007;167(3):221-228.</w:t>
      </w:r>
    </w:p>
    <w:p w14:paraId="2F7ABBFE" w14:textId="77777777" w:rsidR="00CF534D" w:rsidRPr="00CF534D" w:rsidRDefault="00CF534D" w:rsidP="00CF534D">
      <w:pPr>
        <w:pStyle w:val="EndNoteBibliography"/>
        <w:ind w:left="720" w:hanging="720"/>
        <w:rPr>
          <w:noProof/>
        </w:rPr>
      </w:pPr>
      <w:r w:rsidRPr="00CF534D">
        <w:rPr>
          <w:noProof/>
        </w:rPr>
        <w:t>13.</w:t>
      </w:r>
      <w:r w:rsidRPr="00CF534D">
        <w:rPr>
          <w:noProof/>
        </w:rPr>
        <w:tab/>
        <w:t xml:space="preserve">Boros CA, Parsons DW, Zoanetti GD, Ketteridge D, Kennedy D. Cannabis cookies: a cause of coma. </w:t>
      </w:r>
      <w:r w:rsidRPr="00CF534D">
        <w:rPr>
          <w:i/>
          <w:noProof/>
        </w:rPr>
        <w:t xml:space="preserve">J Paediatr Child Health. </w:t>
      </w:r>
      <w:r w:rsidRPr="00CF534D">
        <w:rPr>
          <w:noProof/>
        </w:rPr>
        <w:t>1996;32(2):194-195.</w:t>
      </w:r>
    </w:p>
    <w:p w14:paraId="6F4B7229" w14:textId="77777777" w:rsidR="00CF534D" w:rsidRPr="00CF534D" w:rsidRDefault="00CF534D" w:rsidP="00CF534D">
      <w:pPr>
        <w:pStyle w:val="EndNoteBibliography"/>
        <w:ind w:left="720" w:hanging="720"/>
        <w:rPr>
          <w:noProof/>
        </w:rPr>
      </w:pPr>
      <w:r w:rsidRPr="00CF534D">
        <w:rPr>
          <w:noProof/>
        </w:rPr>
        <w:t>14.</w:t>
      </w:r>
      <w:r w:rsidRPr="00CF534D">
        <w:rPr>
          <w:noProof/>
        </w:rPr>
        <w:tab/>
        <w:t xml:space="preserve">Block RI, Ghoneim MM. Effects of chronic marijuana use on human cognition. </w:t>
      </w:r>
      <w:r w:rsidRPr="00CF534D">
        <w:rPr>
          <w:i/>
          <w:noProof/>
        </w:rPr>
        <w:t xml:space="preserve">Psychopharmacology (Berl). </w:t>
      </w:r>
      <w:r w:rsidRPr="00CF534D">
        <w:rPr>
          <w:noProof/>
        </w:rPr>
        <w:t>1993;110(1-2):219-228.</w:t>
      </w:r>
    </w:p>
    <w:p w14:paraId="57A1A2DC" w14:textId="77777777" w:rsidR="00CF534D" w:rsidRPr="00CF534D" w:rsidRDefault="00CF534D" w:rsidP="00CF534D">
      <w:pPr>
        <w:pStyle w:val="EndNoteBibliography"/>
        <w:ind w:left="720" w:hanging="720"/>
        <w:rPr>
          <w:noProof/>
        </w:rPr>
      </w:pPr>
      <w:r w:rsidRPr="00CF534D">
        <w:rPr>
          <w:noProof/>
        </w:rPr>
        <w:t>15.</w:t>
      </w:r>
      <w:r w:rsidRPr="00CF534D">
        <w:rPr>
          <w:noProof/>
        </w:rPr>
        <w:tab/>
        <w:t xml:space="preserve">Pope HG, Jr., Yurgelun-Todd D. The residual cognitive effects of heavy marijuana use in college students. </w:t>
      </w:r>
      <w:r w:rsidRPr="00CF534D">
        <w:rPr>
          <w:i/>
          <w:noProof/>
        </w:rPr>
        <w:t xml:space="preserve">JAMA. </w:t>
      </w:r>
      <w:r w:rsidRPr="00CF534D">
        <w:rPr>
          <w:noProof/>
        </w:rPr>
        <w:t>1996;275(7):521-527.</w:t>
      </w:r>
    </w:p>
    <w:p w14:paraId="6C54A373" w14:textId="77777777" w:rsidR="00CF534D" w:rsidRPr="00CF534D" w:rsidRDefault="00CF534D" w:rsidP="00CF534D">
      <w:pPr>
        <w:pStyle w:val="EndNoteBibliography"/>
        <w:ind w:left="720" w:hanging="720"/>
        <w:rPr>
          <w:noProof/>
        </w:rPr>
      </w:pPr>
      <w:r w:rsidRPr="00CF534D">
        <w:rPr>
          <w:noProof/>
        </w:rPr>
        <w:t>16.</w:t>
      </w:r>
      <w:r w:rsidRPr="00CF534D">
        <w:rPr>
          <w:noProof/>
        </w:rPr>
        <w:tab/>
        <w:t xml:space="preserve">Theunissen EL, Kauert GF, Toennes SW, et al. Neurophysiological functioning of occasional and heavy cannabis users during THC intoxication. </w:t>
      </w:r>
      <w:r w:rsidRPr="00CF534D">
        <w:rPr>
          <w:i/>
          <w:noProof/>
        </w:rPr>
        <w:t xml:space="preserve">Psychopharmacology (Berl). </w:t>
      </w:r>
      <w:r w:rsidRPr="00CF534D">
        <w:rPr>
          <w:noProof/>
        </w:rPr>
        <w:t>2012;220(2):341-350.</w:t>
      </w:r>
    </w:p>
    <w:p w14:paraId="5DF34EF9" w14:textId="77777777" w:rsidR="00CF534D" w:rsidRPr="00CF534D" w:rsidRDefault="00CF534D" w:rsidP="00CF534D">
      <w:pPr>
        <w:pStyle w:val="EndNoteBibliography"/>
        <w:ind w:left="720" w:hanging="720"/>
        <w:rPr>
          <w:noProof/>
        </w:rPr>
      </w:pPr>
      <w:r w:rsidRPr="00CF534D">
        <w:rPr>
          <w:noProof/>
        </w:rPr>
        <w:t>17.</w:t>
      </w:r>
      <w:r w:rsidRPr="00CF534D">
        <w:rPr>
          <w:noProof/>
        </w:rPr>
        <w:tab/>
        <w:t xml:space="preserve">Ramaekers JG, Kauert G, Theunissen EL, Toennes SW, Moeller MR. Neurocognitive performance during acute THC intoxication in heavy and occasional cannabis users. </w:t>
      </w:r>
      <w:r w:rsidRPr="00CF534D">
        <w:rPr>
          <w:i/>
          <w:noProof/>
        </w:rPr>
        <w:t xml:space="preserve">J Psychopharmacol. </w:t>
      </w:r>
      <w:r w:rsidRPr="00CF534D">
        <w:rPr>
          <w:noProof/>
        </w:rPr>
        <w:t>2009;23(3):266-277.</w:t>
      </w:r>
    </w:p>
    <w:p w14:paraId="09A3C1D0" w14:textId="77777777" w:rsidR="00CF534D" w:rsidRPr="00CF534D" w:rsidRDefault="00CF534D" w:rsidP="00CF534D">
      <w:pPr>
        <w:pStyle w:val="EndNoteBibliography"/>
        <w:ind w:left="720" w:hanging="720"/>
        <w:rPr>
          <w:noProof/>
        </w:rPr>
      </w:pPr>
      <w:r w:rsidRPr="00CF534D">
        <w:rPr>
          <w:noProof/>
        </w:rPr>
        <w:t>18.</w:t>
      </w:r>
      <w:r w:rsidRPr="00CF534D">
        <w:rPr>
          <w:noProof/>
        </w:rPr>
        <w:tab/>
        <w:t xml:space="preserve">Meier MH, Caspi A, Ambler A, et al. Persistent cannabis users show neuropsychological decline from childhood to midlife. </w:t>
      </w:r>
      <w:r w:rsidRPr="00CF534D">
        <w:rPr>
          <w:i/>
          <w:noProof/>
        </w:rPr>
        <w:t xml:space="preserve">Proc Natl Acad Sci U S A. </w:t>
      </w:r>
      <w:r w:rsidRPr="00CF534D">
        <w:rPr>
          <w:noProof/>
        </w:rPr>
        <w:t>2012;109(40):E2657-2664.</w:t>
      </w:r>
    </w:p>
    <w:p w14:paraId="0C63759C" w14:textId="77777777" w:rsidR="00CF534D" w:rsidRPr="00CF534D" w:rsidRDefault="00CF534D" w:rsidP="00CF534D">
      <w:pPr>
        <w:pStyle w:val="EndNoteBibliography"/>
        <w:ind w:left="720" w:hanging="720"/>
        <w:rPr>
          <w:noProof/>
        </w:rPr>
      </w:pPr>
      <w:r w:rsidRPr="00CF534D">
        <w:rPr>
          <w:noProof/>
        </w:rPr>
        <w:t>19.</w:t>
      </w:r>
      <w:r w:rsidRPr="00CF534D">
        <w:rPr>
          <w:noProof/>
        </w:rPr>
        <w:tab/>
        <w:t xml:space="preserve">Bovasso GB. Cannabis abuse as a risk factor for depressive symptoms. </w:t>
      </w:r>
      <w:r w:rsidRPr="00CF534D">
        <w:rPr>
          <w:i/>
          <w:noProof/>
        </w:rPr>
        <w:t xml:space="preserve">Am J Psychiatry. </w:t>
      </w:r>
      <w:r w:rsidRPr="00CF534D">
        <w:rPr>
          <w:noProof/>
        </w:rPr>
        <w:t>2001;158(12):2033-2037.</w:t>
      </w:r>
    </w:p>
    <w:p w14:paraId="43DFED03" w14:textId="77777777" w:rsidR="00CF534D" w:rsidRPr="00CF534D" w:rsidRDefault="00CF534D" w:rsidP="00CF534D">
      <w:pPr>
        <w:pStyle w:val="EndNoteBibliography"/>
        <w:ind w:left="720" w:hanging="720"/>
        <w:rPr>
          <w:noProof/>
        </w:rPr>
      </w:pPr>
      <w:r w:rsidRPr="00CF534D">
        <w:rPr>
          <w:noProof/>
        </w:rPr>
        <w:t>20.</w:t>
      </w:r>
      <w:r w:rsidRPr="00CF534D">
        <w:rPr>
          <w:noProof/>
        </w:rPr>
        <w:tab/>
        <w:t xml:space="preserve">Patton GC, Coffey C, Carlin JB, Degenhardt L, Lynskey M, Hall W. Cannabis use and mental health in young people: cohort study. </w:t>
      </w:r>
      <w:r w:rsidRPr="00CF534D">
        <w:rPr>
          <w:i/>
          <w:noProof/>
        </w:rPr>
        <w:t xml:space="preserve">BMJ. </w:t>
      </w:r>
      <w:r w:rsidRPr="00CF534D">
        <w:rPr>
          <w:noProof/>
        </w:rPr>
        <w:t>2002;325(7374):1195-1198.</w:t>
      </w:r>
    </w:p>
    <w:p w14:paraId="472BD65E" w14:textId="77777777" w:rsidR="00CF534D" w:rsidRPr="00CF534D" w:rsidRDefault="00CF534D" w:rsidP="00CF534D">
      <w:pPr>
        <w:pStyle w:val="EndNoteBibliography"/>
        <w:ind w:left="720" w:hanging="720"/>
        <w:rPr>
          <w:noProof/>
        </w:rPr>
      </w:pPr>
      <w:r w:rsidRPr="00CF534D">
        <w:rPr>
          <w:noProof/>
        </w:rPr>
        <w:t>21.</w:t>
      </w:r>
      <w:r w:rsidRPr="00CF534D">
        <w:rPr>
          <w:noProof/>
        </w:rPr>
        <w:tab/>
        <w:t xml:space="preserve">Zammit S, Allebeck P, Andreasson S, Lundberg I, Lewis G. Self reported cannabis use as a risk factor for schizophrenia in Swedish conscripts of 1969: historical cohort study. </w:t>
      </w:r>
      <w:r w:rsidRPr="00CF534D">
        <w:rPr>
          <w:i/>
          <w:noProof/>
        </w:rPr>
        <w:t xml:space="preserve">BMJ. </w:t>
      </w:r>
      <w:r w:rsidRPr="00CF534D">
        <w:rPr>
          <w:noProof/>
        </w:rPr>
        <w:t>2002;325(7374):1199.</w:t>
      </w:r>
    </w:p>
    <w:p w14:paraId="4F6CD7DE" w14:textId="77777777" w:rsidR="00CF534D" w:rsidRPr="00CF534D" w:rsidRDefault="00CF534D" w:rsidP="00CF534D">
      <w:pPr>
        <w:pStyle w:val="EndNoteBibliography"/>
        <w:ind w:left="720" w:hanging="720"/>
        <w:rPr>
          <w:noProof/>
        </w:rPr>
      </w:pPr>
      <w:r w:rsidRPr="00CF534D">
        <w:rPr>
          <w:noProof/>
        </w:rPr>
        <w:t>22.</w:t>
      </w:r>
      <w:r w:rsidRPr="00CF534D">
        <w:rPr>
          <w:noProof/>
        </w:rPr>
        <w:tab/>
        <w:t xml:space="preserve">Arseneault L, Cannon M, Poulton R, Murray R, Caspi A, Moffitt TE. Cannabis use in adolescence and risk for adult psychosis: longitudinal prospective study. </w:t>
      </w:r>
      <w:r w:rsidRPr="00CF534D">
        <w:rPr>
          <w:i/>
          <w:noProof/>
        </w:rPr>
        <w:t xml:space="preserve">BMJ. </w:t>
      </w:r>
      <w:r w:rsidRPr="00CF534D">
        <w:rPr>
          <w:noProof/>
        </w:rPr>
        <w:t>2002;325(7374):1212-1213.</w:t>
      </w:r>
    </w:p>
    <w:p w14:paraId="56BF93B4" w14:textId="77777777" w:rsidR="00CF534D" w:rsidRPr="00CF534D" w:rsidRDefault="00CF534D" w:rsidP="00CF534D">
      <w:pPr>
        <w:pStyle w:val="EndNoteBibliography"/>
        <w:ind w:left="720" w:hanging="720"/>
        <w:rPr>
          <w:noProof/>
        </w:rPr>
      </w:pPr>
      <w:r w:rsidRPr="00CF534D">
        <w:rPr>
          <w:noProof/>
        </w:rPr>
        <w:t>23.</w:t>
      </w:r>
      <w:r w:rsidRPr="00CF534D">
        <w:rPr>
          <w:noProof/>
        </w:rPr>
        <w:tab/>
        <w:t xml:space="preserve">Large M, Sharma S, Compton MT, Slade T, Nielssen O. Cannabis use and earlier onset of psychosis: a systematic meta-analysis. </w:t>
      </w:r>
      <w:r w:rsidRPr="00CF534D">
        <w:rPr>
          <w:i/>
          <w:noProof/>
        </w:rPr>
        <w:t xml:space="preserve">Arch Gen Psychiatry. </w:t>
      </w:r>
      <w:r w:rsidRPr="00CF534D">
        <w:rPr>
          <w:noProof/>
        </w:rPr>
        <w:t>2011;68(6):555-561.</w:t>
      </w:r>
    </w:p>
    <w:p w14:paraId="19F644F0" w14:textId="77777777" w:rsidR="00CF534D" w:rsidRPr="00CF534D" w:rsidRDefault="00CF534D" w:rsidP="00CF534D">
      <w:pPr>
        <w:pStyle w:val="EndNoteBibliography"/>
        <w:ind w:left="720" w:hanging="720"/>
        <w:rPr>
          <w:noProof/>
        </w:rPr>
      </w:pPr>
      <w:r w:rsidRPr="00CF534D">
        <w:rPr>
          <w:noProof/>
        </w:rPr>
        <w:t>24.</w:t>
      </w:r>
      <w:r w:rsidRPr="00CF534D">
        <w:rPr>
          <w:noProof/>
        </w:rPr>
        <w:tab/>
        <w:t xml:space="preserve">Budney AJ, Hughes JR, Moore BA, Vandrey R. Review of the validity and significance of cannabis withdrawal syndrome. </w:t>
      </w:r>
      <w:r w:rsidRPr="00CF534D">
        <w:rPr>
          <w:i/>
          <w:noProof/>
        </w:rPr>
        <w:t xml:space="preserve">Am J Psychiatry. </w:t>
      </w:r>
      <w:r w:rsidRPr="00CF534D">
        <w:rPr>
          <w:noProof/>
        </w:rPr>
        <w:t>2004;161(11):1967-1977.</w:t>
      </w:r>
    </w:p>
    <w:p w14:paraId="5043A5D2" w14:textId="77777777" w:rsidR="00CF534D" w:rsidRPr="00CF534D" w:rsidRDefault="00CF534D" w:rsidP="00CF534D">
      <w:pPr>
        <w:pStyle w:val="EndNoteBibliography"/>
        <w:ind w:left="720" w:hanging="720"/>
        <w:rPr>
          <w:noProof/>
        </w:rPr>
      </w:pPr>
      <w:r w:rsidRPr="00CF534D">
        <w:rPr>
          <w:noProof/>
        </w:rPr>
        <w:t>25.</w:t>
      </w:r>
      <w:r w:rsidRPr="00CF534D">
        <w:rPr>
          <w:noProof/>
        </w:rPr>
        <w:tab/>
        <w:t xml:space="preserve">Danovitch I, Gorelick DA. State of the art treatments for cannabis dependence. </w:t>
      </w:r>
      <w:r w:rsidRPr="00CF534D">
        <w:rPr>
          <w:i/>
          <w:noProof/>
        </w:rPr>
        <w:t xml:space="preserve">Psychiatr Clin North Am. </w:t>
      </w:r>
      <w:r w:rsidRPr="00CF534D">
        <w:rPr>
          <w:noProof/>
        </w:rPr>
        <w:t>2012;35(2):309-326.</w:t>
      </w:r>
    </w:p>
    <w:p w14:paraId="21E89C45" w14:textId="77777777" w:rsidR="00CF534D" w:rsidRPr="00CF534D" w:rsidRDefault="00CF534D" w:rsidP="00CF534D">
      <w:pPr>
        <w:pStyle w:val="EndNoteBibliography"/>
        <w:ind w:left="720" w:hanging="720"/>
        <w:rPr>
          <w:noProof/>
        </w:rPr>
      </w:pPr>
      <w:r w:rsidRPr="00CF534D">
        <w:rPr>
          <w:noProof/>
        </w:rPr>
        <w:t>26.</w:t>
      </w:r>
      <w:r w:rsidRPr="00CF534D">
        <w:rPr>
          <w:noProof/>
        </w:rPr>
        <w:tab/>
        <w:t xml:space="preserve">Stephens RS, Roffman RA, Curtin L. Comparison of extended versus brief treatments for marijuana use. </w:t>
      </w:r>
      <w:r w:rsidRPr="00CF534D">
        <w:rPr>
          <w:i/>
          <w:noProof/>
        </w:rPr>
        <w:t xml:space="preserve">J Consult Clin Psychol. </w:t>
      </w:r>
      <w:r w:rsidRPr="00CF534D">
        <w:rPr>
          <w:noProof/>
        </w:rPr>
        <w:t>2000;68(5):898-908.</w:t>
      </w:r>
    </w:p>
    <w:p w14:paraId="48A0176E" w14:textId="77777777" w:rsidR="00CF534D" w:rsidRPr="00CF534D" w:rsidRDefault="00CF534D" w:rsidP="00CF534D">
      <w:pPr>
        <w:pStyle w:val="EndNoteBibliography"/>
        <w:ind w:left="720" w:hanging="720"/>
        <w:rPr>
          <w:noProof/>
        </w:rPr>
      </w:pPr>
      <w:r w:rsidRPr="00CF534D">
        <w:rPr>
          <w:noProof/>
        </w:rPr>
        <w:t>27.</w:t>
      </w:r>
      <w:r w:rsidRPr="00CF534D">
        <w:rPr>
          <w:noProof/>
        </w:rPr>
        <w:tab/>
        <w:t xml:space="preserve">Roy-Byrne P, Bumgardner K, Krupski A, et al. Brief intervention for problem drug use in safety-net primary care settings: a randomized clinical trial. </w:t>
      </w:r>
      <w:r w:rsidRPr="00CF534D">
        <w:rPr>
          <w:i/>
          <w:noProof/>
        </w:rPr>
        <w:t xml:space="preserve">JAMA. </w:t>
      </w:r>
      <w:r w:rsidRPr="00CF534D">
        <w:rPr>
          <w:noProof/>
        </w:rPr>
        <w:t>2014;312(5):492-501.</w:t>
      </w:r>
    </w:p>
    <w:p w14:paraId="70DDEB3E" w14:textId="77777777" w:rsidR="00CF534D" w:rsidRPr="00CF534D" w:rsidRDefault="00CF534D" w:rsidP="00CF534D">
      <w:pPr>
        <w:pStyle w:val="EndNoteBibliography"/>
        <w:ind w:left="720" w:hanging="720"/>
        <w:rPr>
          <w:noProof/>
        </w:rPr>
      </w:pPr>
      <w:r w:rsidRPr="00CF534D">
        <w:rPr>
          <w:noProof/>
        </w:rPr>
        <w:t>28.</w:t>
      </w:r>
      <w:r w:rsidRPr="00CF534D">
        <w:rPr>
          <w:noProof/>
        </w:rPr>
        <w:tab/>
        <w:t xml:space="preserve">Bogenschutz MP, Donovan DM, Mandler RN, et al. Brief intervention for patients with problematic drug use presenting in emergency departments: a randomized clinical trial. </w:t>
      </w:r>
      <w:r w:rsidRPr="00CF534D">
        <w:rPr>
          <w:i/>
          <w:noProof/>
        </w:rPr>
        <w:t xml:space="preserve">JAMA Intern Med. </w:t>
      </w:r>
      <w:r w:rsidRPr="00CF534D">
        <w:rPr>
          <w:noProof/>
        </w:rPr>
        <w:t>2014;174(11):1736-1745.</w:t>
      </w:r>
    </w:p>
    <w:p w14:paraId="044E7AD8" w14:textId="77777777" w:rsidR="00CF534D" w:rsidRPr="00CF534D" w:rsidRDefault="00CF534D" w:rsidP="00CF534D">
      <w:pPr>
        <w:pStyle w:val="EndNoteBibliography"/>
        <w:ind w:left="720" w:hanging="720"/>
        <w:rPr>
          <w:noProof/>
        </w:rPr>
      </w:pPr>
      <w:r w:rsidRPr="00CF534D">
        <w:rPr>
          <w:noProof/>
        </w:rPr>
        <w:t>29.</w:t>
      </w:r>
      <w:r w:rsidRPr="00CF534D">
        <w:rPr>
          <w:noProof/>
        </w:rPr>
        <w:tab/>
        <w:t xml:space="preserve">Budney AJ, Higgins ST, Radonovich KJ, Novy PL. Adding voucher-based incentives to coping skills and motivational enhancement improves outcomes during treatment for marijuana dependence. </w:t>
      </w:r>
      <w:r w:rsidRPr="00CF534D">
        <w:rPr>
          <w:i/>
          <w:noProof/>
        </w:rPr>
        <w:t xml:space="preserve">J Consult Clin Psychol. </w:t>
      </w:r>
      <w:r w:rsidRPr="00CF534D">
        <w:rPr>
          <w:noProof/>
        </w:rPr>
        <w:t>2000;68(6):1051-1061.</w:t>
      </w:r>
    </w:p>
    <w:p w14:paraId="2837C02A" w14:textId="77777777" w:rsidR="00CF534D" w:rsidRPr="00CF534D" w:rsidRDefault="00CF534D" w:rsidP="00CF534D">
      <w:pPr>
        <w:pStyle w:val="EndNoteBibliography"/>
        <w:ind w:left="720" w:hanging="720"/>
        <w:rPr>
          <w:noProof/>
        </w:rPr>
      </w:pPr>
      <w:r w:rsidRPr="00CF534D">
        <w:rPr>
          <w:noProof/>
        </w:rPr>
        <w:t>30.</w:t>
      </w:r>
      <w:r w:rsidRPr="00CF534D">
        <w:rPr>
          <w:noProof/>
        </w:rPr>
        <w:tab/>
        <w:t xml:space="preserve">Carroll KM, Nich C, Lapaglia DM, Peters EN, Easton CJ, Petry NM. Combining cognitive behavioral therapy and contingency management to enhance their effects in treating cannabis dependence: less can be more, more or less. </w:t>
      </w:r>
      <w:r w:rsidRPr="00CF534D">
        <w:rPr>
          <w:i/>
          <w:noProof/>
        </w:rPr>
        <w:t xml:space="preserve">Addiction. </w:t>
      </w:r>
      <w:r w:rsidRPr="00CF534D">
        <w:rPr>
          <w:noProof/>
        </w:rPr>
        <w:t>2012;107(9):1650-1659.</w:t>
      </w:r>
    </w:p>
    <w:p w14:paraId="70A17447" w14:textId="0327C831" w:rsidR="00907598" w:rsidRPr="00907598" w:rsidRDefault="00DC79EC">
      <w:pPr>
        <w:rPr>
          <w:rFonts w:ascii="Arial" w:hAnsi="Arial"/>
        </w:rPr>
      </w:pPr>
      <w:r>
        <w:rPr>
          <w:rFonts w:ascii="Arial" w:hAnsi="Arial"/>
        </w:rPr>
        <w:fldChar w:fldCharType="end"/>
      </w:r>
    </w:p>
    <w:sectPr w:rsidR="00907598" w:rsidRPr="00907598" w:rsidSect="00ED5604">
      <w:pgSz w:w="12240" w:h="15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AMA&lt;/Style&gt;&lt;LeftDelim&gt;{&lt;/LeftDelim&gt;&lt;RightDelim&gt;}&lt;/RightDelim&gt;&lt;FontName&gt;Cambria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2ra50wwfae0avpezff1x000lezr9zdazsdzr&quot;&gt;My EndNote Library&lt;record-ids&gt;&lt;item&gt;1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item&gt;22&lt;/item&gt;&lt;item&gt;23&lt;/item&gt;&lt;item&gt;24&lt;/item&gt;&lt;item&gt;25&lt;/item&gt;&lt;item&gt;26&lt;/item&gt;&lt;item&gt;27&lt;/item&gt;&lt;item&gt;28&lt;/item&gt;&lt;item&gt;29&lt;/item&gt;&lt;item&gt;31&lt;/item&gt;&lt;item&gt;32&lt;/item&gt;&lt;item&gt;33&lt;/item&gt;&lt;/record-ids&gt;&lt;/item&gt;&lt;/Libraries&gt;"/>
  </w:docVars>
  <w:rsids>
    <w:rsidRoot w:val="00907598"/>
    <w:rsid w:val="00013397"/>
    <w:rsid w:val="00026D66"/>
    <w:rsid w:val="000335BF"/>
    <w:rsid w:val="00043B8F"/>
    <w:rsid w:val="00073AE0"/>
    <w:rsid w:val="00074116"/>
    <w:rsid w:val="000A16C8"/>
    <w:rsid w:val="000D5CE8"/>
    <w:rsid w:val="001144C7"/>
    <w:rsid w:val="0014749B"/>
    <w:rsid w:val="00163490"/>
    <w:rsid w:val="00197E92"/>
    <w:rsid w:val="001D0B1D"/>
    <w:rsid w:val="001D2B03"/>
    <w:rsid w:val="00204A77"/>
    <w:rsid w:val="00243C62"/>
    <w:rsid w:val="002506E7"/>
    <w:rsid w:val="002A0F43"/>
    <w:rsid w:val="002E2245"/>
    <w:rsid w:val="00307173"/>
    <w:rsid w:val="003446C0"/>
    <w:rsid w:val="0038464A"/>
    <w:rsid w:val="00393FEF"/>
    <w:rsid w:val="003F789F"/>
    <w:rsid w:val="00406F97"/>
    <w:rsid w:val="0045482E"/>
    <w:rsid w:val="00497023"/>
    <w:rsid w:val="005730FD"/>
    <w:rsid w:val="005C69EB"/>
    <w:rsid w:val="005F113A"/>
    <w:rsid w:val="0062360D"/>
    <w:rsid w:val="006C7557"/>
    <w:rsid w:val="006D0C8C"/>
    <w:rsid w:val="006E5F35"/>
    <w:rsid w:val="006F0B0A"/>
    <w:rsid w:val="00701DCB"/>
    <w:rsid w:val="007055CA"/>
    <w:rsid w:val="00764100"/>
    <w:rsid w:val="00770BE8"/>
    <w:rsid w:val="007C51B2"/>
    <w:rsid w:val="007F62F9"/>
    <w:rsid w:val="0084019F"/>
    <w:rsid w:val="00851D19"/>
    <w:rsid w:val="008C4BF9"/>
    <w:rsid w:val="00907126"/>
    <w:rsid w:val="00907598"/>
    <w:rsid w:val="0090785E"/>
    <w:rsid w:val="00923536"/>
    <w:rsid w:val="00941E22"/>
    <w:rsid w:val="0095378F"/>
    <w:rsid w:val="0096388A"/>
    <w:rsid w:val="00965D0D"/>
    <w:rsid w:val="009F0E1B"/>
    <w:rsid w:val="00A377A0"/>
    <w:rsid w:val="00A553EB"/>
    <w:rsid w:val="00A61E38"/>
    <w:rsid w:val="00A635F0"/>
    <w:rsid w:val="00AD32D7"/>
    <w:rsid w:val="00AF010D"/>
    <w:rsid w:val="00C0259D"/>
    <w:rsid w:val="00C05F51"/>
    <w:rsid w:val="00C135D1"/>
    <w:rsid w:val="00C843DE"/>
    <w:rsid w:val="00CC1AC7"/>
    <w:rsid w:val="00CE3578"/>
    <w:rsid w:val="00CE592E"/>
    <w:rsid w:val="00CF534D"/>
    <w:rsid w:val="00D02DDE"/>
    <w:rsid w:val="00D779AE"/>
    <w:rsid w:val="00DC79EC"/>
    <w:rsid w:val="00DD2309"/>
    <w:rsid w:val="00DD7F36"/>
    <w:rsid w:val="00E11A6C"/>
    <w:rsid w:val="00E13869"/>
    <w:rsid w:val="00E46E55"/>
    <w:rsid w:val="00E93770"/>
    <w:rsid w:val="00EC1163"/>
    <w:rsid w:val="00ED5604"/>
    <w:rsid w:val="00EF1CBD"/>
    <w:rsid w:val="00EF5699"/>
    <w:rsid w:val="00F024E9"/>
    <w:rsid w:val="00F147A6"/>
    <w:rsid w:val="00FB0E97"/>
    <w:rsid w:val="00FB2AB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1E2A840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fr-C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rsid w:val="00DC79EC"/>
    <w:pPr>
      <w:jc w:val="center"/>
    </w:pPr>
    <w:rPr>
      <w:rFonts w:ascii="Cambria" w:hAnsi="Cambria"/>
      <w:lang w:val="en-US"/>
    </w:rPr>
  </w:style>
  <w:style w:type="paragraph" w:customStyle="1" w:styleId="EndNoteBibliography">
    <w:name w:val="EndNote Bibliography"/>
    <w:basedOn w:val="Normal"/>
    <w:rsid w:val="00DC79EC"/>
    <w:rPr>
      <w:rFonts w:ascii="Cambria" w:hAnsi="Cambria"/>
      <w:lang w:val="en-US"/>
    </w:rPr>
  </w:style>
  <w:style w:type="character" w:styleId="Hyperlink">
    <w:name w:val="Hyperlink"/>
    <w:basedOn w:val="DefaultParagraphFont"/>
    <w:uiPriority w:val="99"/>
    <w:unhideWhenUsed/>
    <w:rsid w:val="00C135D1"/>
    <w:rPr>
      <w:color w:val="0000FF" w:themeColor="hyperlink"/>
      <w:u w:val="single"/>
    </w:rPr>
  </w:style>
  <w:style w:type="character" w:customStyle="1" w:styleId="hps">
    <w:name w:val="hps"/>
    <w:basedOn w:val="DefaultParagraphFont"/>
    <w:rsid w:val="0095378F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fr-C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rsid w:val="00DC79EC"/>
    <w:pPr>
      <w:jc w:val="center"/>
    </w:pPr>
    <w:rPr>
      <w:rFonts w:ascii="Cambria" w:hAnsi="Cambria"/>
      <w:lang w:val="en-US"/>
    </w:rPr>
  </w:style>
  <w:style w:type="paragraph" w:customStyle="1" w:styleId="EndNoteBibliography">
    <w:name w:val="EndNote Bibliography"/>
    <w:basedOn w:val="Normal"/>
    <w:rsid w:val="00DC79EC"/>
    <w:rPr>
      <w:rFonts w:ascii="Cambria" w:hAnsi="Cambria"/>
      <w:lang w:val="en-US"/>
    </w:rPr>
  </w:style>
  <w:style w:type="character" w:styleId="Hyperlink">
    <w:name w:val="Hyperlink"/>
    <w:basedOn w:val="DefaultParagraphFont"/>
    <w:uiPriority w:val="99"/>
    <w:unhideWhenUsed/>
    <w:rsid w:val="00C135D1"/>
    <w:rPr>
      <w:color w:val="0000FF" w:themeColor="hyperlink"/>
      <w:u w:val="single"/>
    </w:rPr>
  </w:style>
  <w:style w:type="character" w:customStyle="1" w:styleId="hps">
    <w:name w:val="hps"/>
    <w:basedOn w:val="DefaultParagraphFont"/>
    <w:rsid w:val="009537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235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5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44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26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361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21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945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7415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394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675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817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563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9770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767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21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70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38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101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3520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5173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53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851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67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733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5872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75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91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522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8881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606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9046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4289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478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03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04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028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876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1440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5456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132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81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26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426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149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61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9766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06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19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770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047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845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8410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621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http://healthycanadians.gc.ca/science-research-sciences-recherches/data-donnees/ctads-ectad/summary-sommaire-2013-eng.php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C7AD8C5-FF38-9B4B-A016-C8DC71F486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4369</Words>
  <Characters>24909</Characters>
  <Application>Microsoft Macintosh Word</Application>
  <DocSecurity>0</DocSecurity>
  <Lines>207</Lines>
  <Paragraphs>58</Paragraphs>
  <ScaleCrop>false</ScaleCrop>
  <Company/>
  <LinksUpToDate>false</LinksUpToDate>
  <CharactersWithSpaces>29220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Potter</dc:creator>
  <cp:keywords/>
  <dc:description/>
  <cp:lastModifiedBy>Martin Potter</cp:lastModifiedBy>
  <cp:revision>4</cp:revision>
  <dcterms:created xsi:type="dcterms:W3CDTF">2016-01-17T16:16:00Z</dcterms:created>
  <dcterms:modified xsi:type="dcterms:W3CDTF">2016-01-17T16:23:00Z</dcterms:modified>
</cp:coreProperties>
</file>